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360535" w14:textId="77777777" w:rsidR="00546515" w:rsidRPr="00546515" w:rsidRDefault="00546515" w:rsidP="00546515">
      <w:pPr>
        <w:widowControl w:val="0"/>
        <w:tabs>
          <w:tab w:val="center" w:pos="4536"/>
          <w:tab w:val="right" w:pos="9072"/>
        </w:tabs>
        <w:suppressAutoHyphens/>
        <w:jc w:val="both"/>
        <w:rPr>
          <w:rFonts w:ascii="Arial Black" w:eastAsia="Lucida Sans Unicode" w:hAnsi="Arial Black"/>
          <w:sz w:val="28"/>
        </w:rPr>
      </w:pPr>
      <w:r w:rsidRPr="00546515">
        <w:rPr>
          <w:rFonts w:eastAsia="Lucida Sans Unicode"/>
          <w:i/>
          <w:noProof/>
          <w:color w:val="333399"/>
        </w:rPr>
        <w:drawing>
          <wp:inline distT="0" distB="0" distL="0" distR="0" wp14:anchorId="0A728BC3" wp14:editId="67687295">
            <wp:extent cx="1095375" cy="990600"/>
            <wp:effectExtent l="19050" t="0" r="9525" b="0"/>
            <wp:docPr id="2" name="Kép 2" descr="Mórágy szines cí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 descr="Mórágy szines címer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46515">
        <w:rPr>
          <w:rFonts w:ascii="Arial Black" w:eastAsia="Lucida Sans Unicode" w:hAnsi="Arial Black"/>
          <w:sz w:val="28"/>
        </w:rPr>
        <w:tab/>
      </w:r>
      <w:r w:rsidRPr="00546515">
        <w:rPr>
          <w:rFonts w:eastAsia="Lucida Sans Unicode"/>
          <w:b/>
          <w:sz w:val="36"/>
          <w:szCs w:val="36"/>
        </w:rPr>
        <w:t>Mórágy Község Önkormányzata</w:t>
      </w:r>
    </w:p>
    <w:p w14:paraId="55EACC42" w14:textId="77777777" w:rsidR="00546515" w:rsidRDefault="00546515" w:rsidP="003E3B1D">
      <w:pPr>
        <w:jc w:val="center"/>
      </w:pPr>
    </w:p>
    <w:p w14:paraId="54141CDD" w14:textId="77777777" w:rsidR="00546515" w:rsidRDefault="00546515" w:rsidP="003E3B1D">
      <w:pPr>
        <w:jc w:val="center"/>
      </w:pPr>
    </w:p>
    <w:p w14:paraId="21EAA9F4" w14:textId="22A43895" w:rsidR="003E3B1D" w:rsidRPr="003E3B1D" w:rsidRDefault="00B24ACF" w:rsidP="003E3B1D">
      <w:pPr>
        <w:jc w:val="center"/>
        <w:rPr>
          <w:rFonts w:eastAsiaTheme="minorHAnsi"/>
          <w:b/>
          <w:lang w:eastAsia="en-US"/>
        </w:rPr>
      </w:pPr>
      <w:r>
        <w:t xml:space="preserve">                    </w:t>
      </w:r>
      <w:r w:rsidR="003E3B1D" w:rsidRPr="003E3B1D">
        <w:rPr>
          <w:rFonts w:eastAsiaTheme="minorHAnsi"/>
          <w:b/>
          <w:lang w:eastAsia="en-US"/>
        </w:rPr>
        <w:t>ELŐTERJESZTÉS</w:t>
      </w:r>
    </w:p>
    <w:p w14:paraId="4286C8F6" w14:textId="0218B30A" w:rsidR="003E3B1D" w:rsidRPr="003E3B1D" w:rsidRDefault="003E3B1D" w:rsidP="003E3B1D">
      <w:pPr>
        <w:spacing w:line="259" w:lineRule="auto"/>
        <w:jc w:val="center"/>
        <w:rPr>
          <w:rFonts w:eastAsiaTheme="minorHAnsi"/>
          <w:lang w:eastAsia="en-US"/>
        </w:rPr>
      </w:pPr>
      <w:r w:rsidRPr="003E3B1D">
        <w:rPr>
          <w:rFonts w:eastAsiaTheme="minorHAnsi"/>
          <w:lang w:eastAsia="en-US"/>
        </w:rPr>
        <w:t>Mórágy Község Képviselő - testületének 202</w:t>
      </w:r>
      <w:r w:rsidR="003606BE">
        <w:rPr>
          <w:rFonts w:eastAsiaTheme="minorHAnsi"/>
          <w:lang w:eastAsia="en-US"/>
        </w:rPr>
        <w:t>4</w:t>
      </w:r>
      <w:r w:rsidRPr="003E3B1D">
        <w:rPr>
          <w:rFonts w:eastAsiaTheme="minorHAnsi"/>
          <w:lang w:eastAsia="en-US"/>
        </w:rPr>
        <w:t xml:space="preserve">. </w:t>
      </w:r>
      <w:r w:rsidR="00AA6153">
        <w:rPr>
          <w:rFonts w:eastAsiaTheme="minorHAnsi"/>
          <w:lang w:eastAsia="en-US"/>
        </w:rPr>
        <w:t>március 27-én tartandó</w:t>
      </w:r>
    </w:p>
    <w:p w14:paraId="47D85E9B" w14:textId="77777777" w:rsidR="003E3B1D" w:rsidRPr="003E3B1D" w:rsidRDefault="003E3B1D" w:rsidP="003E3B1D">
      <w:pPr>
        <w:spacing w:line="259" w:lineRule="auto"/>
        <w:jc w:val="center"/>
        <w:rPr>
          <w:rFonts w:eastAsiaTheme="minorHAnsi"/>
          <w:lang w:eastAsia="en-US"/>
        </w:rPr>
      </w:pPr>
      <w:proofErr w:type="gramStart"/>
      <w:r w:rsidRPr="003E3B1D">
        <w:rPr>
          <w:rFonts w:eastAsiaTheme="minorHAnsi"/>
          <w:u w:val="single"/>
          <w:lang w:eastAsia="en-US"/>
        </w:rPr>
        <w:t>rendes</w:t>
      </w:r>
      <w:proofErr w:type="gramEnd"/>
      <w:r w:rsidRPr="003E3B1D">
        <w:rPr>
          <w:rFonts w:eastAsiaTheme="minorHAnsi"/>
          <w:lang w:eastAsia="en-US"/>
        </w:rPr>
        <w:t>/rendkívüli testületi ülésére</w:t>
      </w:r>
    </w:p>
    <w:p w14:paraId="52B246F6" w14:textId="77777777" w:rsidR="003E3B1D" w:rsidRPr="003E3B1D" w:rsidRDefault="003E3B1D" w:rsidP="003E3B1D">
      <w:pPr>
        <w:spacing w:line="259" w:lineRule="auto"/>
        <w:rPr>
          <w:rFonts w:eastAsiaTheme="minorHAnsi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E3B1D" w:rsidRPr="003E3B1D" w14:paraId="1A61A105" w14:textId="77777777" w:rsidTr="00D90BB8">
        <w:tc>
          <w:tcPr>
            <w:tcW w:w="4527" w:type="dxa"/>
          </w:tcPr>
          <w:p w14:paraId="1C591F5D" w14:textId="77777777" w:rsidR="003E3B1D" w:rsidRPr="003E3B1D" w:rsidRDefault="003E3B1D" w:rsidP="003E3B1D">
            <w:pPr>
              <w:spacing w:line="259" w:lineRule="auto"/>
              <w:rPr>
                <w:rFonts w:eastAsiaTheme="minorHAnsi"/>
                <w:lang w:eastAsia="en-US"/>
              </w:rPr>
            </w:pPr>
            <w:r w:rsidRPr="003E3B1D">
              <w:rPr>
                <w:rFonts w:eastAsiaTheme="minorHAnsi"/>
                <w:lang w:eastAsia="en-US"/>
              </w:rPr>
              <w:t>Tárgy:</w:t>
            </w:r>
          </w:p>
        </w:tc>
        <w:tc>
          <w:tcPr>
            <w:tcW w:w="4535" w:type="dxa"/>
          </w:tcPr>
          <w:p w14:paraId="2214FE04" w14:textId="57C7B873" w:rsidR="003E3B1D" w:rsidRPr="003E3B1D" w:rsidRDefault="00BA3D33" w:rsidP="003E3B1D">
            <w:pPr>
              <w:spacing w:line="259" w:lineRule="auto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2023</w:t>
            </w:r>
            <w:r w:rsidR="00AC19E2" w:rsidRPr="00A11346">
              <w:rPr>
                <w:rFonts w:eastAsia="Calibri"/>
                <w:color w:val="000000"/>
                <w:lang w:eastAsia="en-US"/>
              </w:rPr>
              <w:t>. évi adóigazgatási feladatokról szóló beszámoló</w:t>
            </w:r>
          </w:p>
        </w:tc>
      </w:tr>
      <w:tr w:rsidR="003E3B1D" w:rsidRPr="003E3B1D" w14:paraId="4313F05E" w14:textId="77777777" w:rsidTr="00D90BB8">
        <w:tc>
          <w:tcPr>
            <w:tcW w:w="4527" w:type="dxa"/>
          </w:tcPr>
          <w:p w14:paraId="2E6AEDD2" w14:textId="77777777" w:rsidR="003E3B1D" w:rsidRPr="003E3B1D" w:rsidRDefault="003E3B1D" w:rsidP="003E3B1D">
            <w:pPr>
              <w:spacing w:line="259" w:lineRule="auto"/>
              <w:rPr>
                <w:rFonts w:eastAsiaTheme="minorHAnsi"/>
                <w:lang w:eastAsia="en-US"/>
              </w:rPr>
            </w:pPr>
            <w:r w:rsidRPr="003E3B1D">
              <w:rPr>
                <w:rFonts w:eastAsiaTheme="minorHAnsi"/>
                <w:lang w:eastAsia="en-US"/>
              </w:rPr>
              <w:t>Előterjesztő:</w:t>
            </w:r>
          </w:p>
        </w:tc>
        <w:tc>
          <w:tcPr>
            <w:tcW w:w="4535" w:type="dxa"/>
          </w:tcPr>
          <w:p w14:paraId="5732632F" w14:textId="3FAA7E47" w:rsidR="003E3B1D" w:rsidRPr="003E3B1D" w:rsidRDefault="003606BE" w:rsidP="003606BE">
            <w:pPr>
              <w:spacing w:line="259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Dr. Márton Antal al</w:t>
            </w:r>
            <w:r w:rsidR="00FD10D2">
              <w:rPr>
                <w:rFonts w:eastAsiaTheme="minorHAnsi"/>
                <w:lang w:eastAsia="en-US"/>
              </w:rPr>
              <w:t>jegyző</w:t>
            </w:r>
          </w:p>
        </w:tc>
      </w:tr>
      <w:tr w:rsidR="003E3B1D" w:rsidRPr="003E3B1D" w14:paraId="54D16A37" w14:textId="77777777" w:rsidTr="00D90BB8">
        <w:tc>
          <w:tcPr>
            <w:tcW w:w="4527" w:type="dxa"/>
          </w:tcPr>
          <w:p w14:paraId="6EF92E5F" w14:textId="77777777" w:rsidR="003E3B1D" w:rsidRPr="003E3B1D" w:rsidRDefault="003E3B1D" w:rsidP="003E3B1D">
            <w:pPr>
              <w:spacing w:line="259" w:lineRule="auto"/>
              <w:rPr>
                <w:rFonts w:eastAsiaTheme="minorHAnsi"/>
                <w:lang w:eastAsia="en-US"/>
              </w:rPr>
            </w:pPr>
            <w:r w:rsidRPr="003E3B1D">
              <w:rPr>
                <w:rFonts w:eastAsiaTheme="minorHAnsi"/>
                <w:lang w:eastAsia="en-US"/>
              </w:rPr>
              <w:t>Előterjesztést készítette:</w:t>
            </w:r>
          </w:p>
        </w:tc>
        <w:tc>
          <w:tcPr>
            <w:tcW w:w="4535" w:type="dxa"/>
          </w:tcPr>
          <w:p w14:paraId="679EDEAC" w14:textId="76957362" w:rsidR="003E3B1D" w:rsidRPr="003E3B1D" w:rsidRDefault="003E3B1D" w:rsidP="00FD10D2">
            <w:pPr>
              <w:spacing w:line="300" w:lineRule="exact"/>
              <w:rPr>
                <w:rFonts w:eastAsiaTheme="minorHAnsi"/>
                <w:lang w:eastAsia="en-US"/>
              </w:rPr>
            </w:pPr>
            <w:proofErr w:type="spellStart"/>
            <w:r>
              <w:rPr>
                <w:rFonts w:eastAsiaTheme="minorHAnsi"/>
                <w:lang w:eastAsia="en-US"/>
              </w:rPr>
              <w:t>Simondi</w:t>
            </w:r>
            <w:proofErr w:type="spellEnd"/>
            <w:r>
              <w:rPr>
                <w:rFonts w:eastAsiaTheme="minorHAnsi"/>
                <w:lang w:eastAsia="en-US"/>
              </w:rPr>
              <w:t xml:space="preserve"> Zoltánné </w:t>
            </w:r>
            <w:r w:rsidR="00F31855">
              <w:rPr>
                <w:rFonts w:eastAsiaTheme="minorHAnsi"/>
                <w:lang w:eastAsia="en-US"/>
              </w:rPr>
              <w:t xml:space="preserve">ig. </w:t>
            </w:r>
            <w:bookmarkStart w:id="0" w:name="_GoBack"/>
            <w:bookmarkEnd w:id="0"/>
            <w:r w:rsidRPr="003E3B1D">
              <w:rPr>
                <w:rFonts w:eastAsiaTheme="minorHAnsi"/>
                <w:lang w:eastAsia="en-US"/>
              </w:rPr>
              <w:t>előadó</w:t>
            </w:r>
          </w:p>
        </w:tc>
      </w:tr>
      <w:tr w:rsidR="003E3B1D" w:rsidRPr="003E3B1D" w14:paraId="0367845A" w14:textId="77777777" w:rsidTr="00D90BB8">
        <w:tc>
          <w:tcPr>
            <w:tcW w:w="4527" w:type="dxa"/>
          </w:tcPr>
          <w:p w14:paraId="00E491E2" w14:textId="77777777" w:rsidR="003E3B1D" w:rsidRPr="003E3B1D" w:rsidRDefault="003E3B1D" w:rsidP="003E3B1D">
            <w:pPr>
              <w:spacing w:line="259" w:lineRule="auto"/>
              <w:rPr>
                <w:rFonts w:eastAsiaTheme="minorHAnsi"/>
                <w:lang w:eastAsia="en-US"/>
              </w:rPr>
            </w:pPr>
            <w:r w:rsidRPr="003E3B1D">
              <w:rPr>
                <w:rFonts w:eastAsiaTheme="minorHAnsi"/>
                <w:lang w:eastAsia="en-US"/>
              </w:rPr>
              <w:t>Előterjesztés száma:</w:t>
            </w:r>
          </w:p>
        </w:tc>
        <w:tc>
          <w:tcPr>
            <w:tcW w:w="4535" w:type="dxa"/>
          </w:tcPr>
          <w:p w14:paraId="5BBD2CAB" w14:textId="77F8659F" w:rsidR="003E3B1D" w:rsidRPr="003E3B1D" w:rsidRDefault="00AA6153" w:rsidP="003E3B1D">
            <w:pPr>
              <w:spacing w:line="259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21.</w:t>
            </w:r>
            <w:r w:rsidR="003E3B1D" w:rsidRPr="003E3B1D">
              <w:rPr>
                <w:rFonts w:eastAsiaTheme="minorHAnsi"/>
                <w:lang w:eastAsia="en-US"/>
              </w:rPr>
              <w:t xml:space="preserve"> sz.</w:t>
            </w:r>
          </w:p>
        </w:tc>
      </w:tr>
      <w:tr w:rsidR="003E3B1D" w:rsidRPr="003E3B1D" w14:paraId="433F0C7B" w14:textId="77777777" w:rsidTr="00D90BB8">
        <w:tc>
          <w:tcPr>
            <w:tcW w:w="4527" w:type="dxa"/>
          </w:tcPr>
          <w:p w14:paraId="354D22AC" w14:textId="77777777" w:rsidR="003E3B1D" w:rsidRPr="003E3B1D" w:rsidRDefault="003E3B1D" w:rsidP="003E3B1D">
            <w:pPr>
              <w:spacing w:line="259" w:lineRule="auto"/>
              <w:rPr>
                <w:rFonts w:eastAsiaTheme="minorHAnsi"/>
                <w:lang w:eastAsia="en-US"/>
              </w:rPr>
            </w:pPr>
            <w:r w:rsidRPr="003E3B1D">
              <w:rPr>
                <w:rFonts w:eastAsiaTheme="minorHAnsi"/>
                <w:lang w:eastAsia="en-US"/>
              </w:rPr>
              <w:t>Az előterjesztés a jogszabályi feltételeknek megfelel:</w:t>
            </w:r>
          </w:p>
        </w:tc>
        <w:tc>
          <w:tcPr>
            <w:tcW w:w="4535" w:type="dxa"/>
          </w:tcPr>
          <w:p w14:paraId="6B38003E" w14:textId="4D74ABA5" w:rsidR="003E3B1D" w:rsidRPr="003E3B1D" w:rsidRDefault="003606BE" w:rsidP="003E3B1D">
            <w:pPr>
              <w:spacing w:line="259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igen</w:t>
            </w:r>
          </w:p>
          <w:p w14:paraId="5E6E299B" w14:textId="77777777" w:rsidR="003E3B1D" w:rsidRPr="003E3B1D" w:rsidRDefault="003E3B1D" w:rsidP="003E3B1D">
            <w:pPr>
              <w:spacing w:line="259" w:lineRule="auto"/>
              <w:rPr>
                <w:rFonts w:eastAsiaTheme="minorHAnsi"/>
                <w:lang w:eastAsia="en-US"/>
              </w:rPr>
            </w:pPr>
          </w:p>
        </w:tc>
      </w:tr>
      <w:tr w:rsidR="003E3B1D" w:rsidRPr="003E3B1D" w14:paraId="4E489DA8" w14:textId="77777777" w:rsidTr="00D90BB8">
        <w:tc>
          <w:tcPr>
            <w:tcW w:w="4527" w:type="dxa"/>
          </w:tcPr>
          <w:p w14:paraId="64CE971C" w14:textId="77777777" w:rsidR="003E3B1D" w:rsidRPr="003E3B1D" w:rsidRDefault="003E3B1D" w:rsidP="003E3B1D">
            <w:pPr>
              <w:spacing w:line="259" w:lineRule="auto"/>
              <w:rPr>
                <w:rFonts w:eastAsiaTheme="minorHAnsi"/>
                <w:lang w:eastAsia="en-US"/>
              </w:rPr>
            </w:pPr>
            <w:r w:rsidRPr="003E3B1D">
              <w:rPr>
                <w:rFonts w:eastAsiaTheme="minorHAnsi"/>
                <w:lang w:eastAsia="en-US"/>
              </w:rPr>
              <w:t>A döntéshez szükséges többség:</w:t>
            </w:r>
          </w:p>
        </w:tc>
        <w:tc>
          <w:tcPr>
            <w:tcW w:w="4535" w:type="dxa"/>
          </w:tcPr>
          <w:p w14:paraId="6487F180" w14:textId="77777777" w:rsidR="003E3B1D" w:rsidRPr="003E3B1D" w:rsidRDefault="003E3B1D" w:rsidP="003E3B1D">
            <w:pPr>
              <w:spacing w:line="259" w:lineRule="auto"/>
              <w:rPr>
                <w:rFonts w:eastAsiaTheme="minorHAnsi"/>
                <w:lang w:eastAsia="en-US"/>
              </w:rPr>
            </w:pPr>
            <w:r w:rsidRPr="003E3B1D">
              <w:rPr>
                <w:rFonts w:eastAsiaTheme="minorHAnsi"/>
                <w:u w:val="single"/>
                <w:lang w:eastAsia="en-US"/>
              </w:rPr>
              <w:t>egyszerű</w:t>
            </w:r>
            <w:r w:rsidRPr="003E3B1D">
              <w:rPr>
                <w:rFonts w:eastAsiaTheme="minorHAnsi"/>
                <w:lang w:eastAsia="en-US"/>
              </w:rPr>
              <w:t>/minősített</w:t>
            </w:r>
          </w:p>
        </w:tc>
      </w:tr>
      <w:tr w:rsidR="003E3B1D" w:rsidRPr="003E3B1D" w14:paraId="2B0FE4CF" w14:textId="77777777" w:rsidTr="00D90BB8">
        <w:tc>
          <w:tcPr>
            <w:tcW w:w="4527" w:type="dxa"/>
          </w:tcPr>
          <w:p w14:paraId="52D50DEC" w14:textId="77777777" w:rsidR="003E3B1D" w:rsidRPr="003E3B1D" w:rsidRDefault="003E3B1D" w:rsidP="003E3B1D">
            <w:pPr>
              <w:spacing w:line="259" w:lineRule="auto"/>
              <w:rPr>
                <w:rFonts w:eastAsiaTheme="minorHAnsi"/>
                <w:lang w:eastAsia="en-US"/>
              </w:rPr>
            </w:pPr>
            <w:r w:rsidRPr="003E3B1D">
              <w:rPr>
                <w:rFonts w:eastAsiaTheme="minorHAnsi"/>
                <w:lang w:eastAsia="en-US"/>
              </w:rPr>
              <w:t>Döntési forma:</w:t>
            </w:r>
          </w:p>
        </w:tc>
        <w:tc>
          <w:tcPr>
            <w:tcW w:w="4535" w:type="dxa"/>
          </w:tcPr>
          <w:p w14:paraId="5283F30C" w14:textId="77777777" w:rsidR="003E3B1D" w:rsidRPr="003E3B1D" w:rsidRDefault="003E3B1D" w:rsidP="003E3B1D">
            <w:pPr>
              <w:spacing w:line="259" w:lineRule="auto"/>
              <w:rPr>
                <w:rFonts w:eastAsiaTheme="minorHAnsi"/>
                <w:lang w:eastAsia="en-US"/>
              </w:rPr>
            </w:pPr>
            <w:r w:rsidRPr="003E3B1D">
              <w:rPr>
                <w:rFonts w:eastAsiaTheme="minorHAnsi"/>
                <w:lang w:eastAsia="en-US"/>
              </w:rPr>
              <w:t>rendelet/</w:t>
            </w:r>
            <w:r w:rsidRPr="003E3B1D">
              <w:rPr>
                <w:rFonts w:eastAsiaTheme="minorHAnsi"/>
                <w:u w:val="single"/>
                <w:lang w:eastAsia="en-US"/>
              </w:rPr>
              <w:t>határozat</w:t>
            </w:r>
            <w:r w:rsidRPr="003E3B1D">
              <w:rPr>
                <w:rFonts w:eastAsiaTheme="minorHAnsi"/>
                <w:lang w:eastAsia="en-US"/>
              </w:rPr>
              <w:t xml:space="preserve"> (normatív, hatósági, egyéb)</w:t>
            </w:r>
          </w:p>
        </w:tc>
      </w:tr>
      <w:tr w:rsidR="003E3B1D" w:rsidRPr="003E3B1D" w14:paraId="12729EE4" w14:textId="77777777" w:rsidTr="00D90BB8">
        <w:tc>
          <w:tcPr>
            <w:tcW w:w="4527" w:type="dxa"/>
          </w:tcPr>
          <w:p w14:paraId="1BC99DB0" w14:textId="77777777" w:rsidR="003E3B1D" w:rsidRPr="003E3B1D" w:rsidRDefault="003E3B1D" w:rsidP="003E3B1D">
            <w:pPr>
              <w:spacing w:line="259" w:lineRule="auto"/>
              <w:rPr>
                <w:rFonts w:eastAsiaTheme="minorHAnsi"/>
                <w:lang w:eastAsia="en-US"/>
              </w:rPr>
            </w:pPr>
            <w:r w:rsidRPr="003E3B1D">
              <w:rPr>
                <w:rFonts w:eastAsiaTheme="minorHAnsi"/>
                <w:lang w:eastAsia="en-US"/>
              </w:rPr>
              <w:t xml:space="preserve">Az előterjesztést </w:t>
            </w:r>
          </w:p>
        </w:tc>
        <w:tc>
          <w:tcPr>
            <w:tcW w:w="4535" w:type="dxa"/>
          </w:tcPr>
          <w:p w14:paraId="20B31D2A" w14:textId="77777777" w:rsidR="003E3B1D" w:rsidRPr="003E3B1D" w:rsidRDefault="003E3B1D" w:rsidP="003E3B1D">
            <w:pPr>
              <w:spacing w:line="259" w:lineRule="auto"/>
              <w:rPr>
                <w:rFonts w:eastAsiaTheme="minorHAnsi"/>
                <w:lang w:eastAsia="en-US"/>
              </w:rPr>
            </w:pPr>
            <w:r w:rsidRPr="003E3B1D">
              <w:rPr>
                <w:rFonts w:eastAsiaTheme="minorHAnsi"/>
                <w:u w:val="single"/>
                <w:lang w:eastAsia="en-US"/>
              </w:rPr>
              <w:t>nyílt ülésen kell</w:t>
            </w:r>
            <w:r w:rsidRPr="003E3B1D">
              <w:rPr>
                <w:rFonts w:eastAsiaTheme="minorHAnsi"/>
                <w:lang w:eastAsia="en-US"/>
              </w:rPr>
              <w:t>/zárt ülésen kell/zárt ülésen lehet tárgyalni</w:t>
            </w:r>
          </w:p>
        </w:tc>
      </w:tr>
      <w:tr w:rsidR="003E3B1D" w:rsidRPr="003E3B1D" w14:paraId="578590ED" w14:textId="77777777" w:rsidTr="00D90BB8">
        <w:tc>
          <w:tcPr>
            <w:tcW w:w="4527" w:type="dxa"/>
          </w:tcPr>
          <w:p w14:paraId="52464102" w14:textId="77777777" w:rsidR="003E3B1D" w:rsidRPr="003E3B1D" w:rsidRDefault="003E3B1D" w:rsidP="003E3B1D">
            <w:pPr>
              <w:spacing w:line="259" w:lineRule="auto"/>
              <w:rPr>
                <w:rFonts w:eastAsiaTheme="minorHAnsi"/>
                <w:lang w:eastAsia="en-US"/>
              </w:rPr>
            </w:pPr>
            <w:r w:rsidRPr="003E3B1D">
              <w:rPr>
                <w:rFonts w:eastAsiaTheme="minorHAnsi"/>
                <w:lang w:eastAsia="en-US"/>
              </w:rPr>
              <w:t>Véleményezésre megkapta:</w:t>
            </w:r>
          </w:p>
        </w:tc>
        <w:tc>
          <w:tcPr>
            <w:tcW w:w="4535" w:type="dxa"/>
          </w:tcPr>
          <w:p w14:paraId="6C38BBB2" w14:textId="77777777" w:rsidR="003E3B1D" w:rsidRPr="003E3B1D" w:rsidRDefault="003E3B1D" w:rsidP="003E3B1D">
            <w:pPr>
              <w:spacing w:line="259" w:lineRule="auto"/>
              <w:rPr>
                <w:rFonts w:eastAsiaTheme="minorHAnsi"/>
                <w:lang w:eastAsia="en-US"/>
              </w:rPr>
            </w:pPr>
            <w:proofErr w:type="spellStart"/>
            <w:r w:rsidRPr="003E3B1D">
              <w:rPr>
                <w:rFonts w:eastAsiaTheme="minorHAnsi"/>
                <w:lang w:eastAsia="en-US"/>
              </w:rPr>
              <w:t>Glöckner</w:t>
            </w:r>
            <w:proofErr w:type="spellEnd"/>
            <w:r w:rsidRPr="003E3B1D">
              <w:rPr>
                <w:rFonts w:eastAsiaTheme="minorHAnsi"/>
                <w:lang w:eastAsia="en-US"/>
              </w:rPr>
              <w:t xml:space="preserve"> Henrik polgármester</w:t>
            </w:r>
          </w:p>
        </w:tc>
      </w:tr>
    </w:tbl>
    <w:p w14:paraId="0BBC1C22" w14:textId="77777777" w:rsidR="00D90BB8" w:rsidRDefault="00D90BB8" w:rsidP="00D90BB8">
      <w:pPr>
        <w:jc w:val="both"/>
        <w:rPr>
          <w:b/>
        </w:rPr>
      </w:pPr>
    </w:p>
    <w:p w14:paraId="4A847941" w14:textId="596B7D8B" w:rsidR="00D90BB8" w:rsidRDefault="00D90BB8" w:rsidP="00D90BB8">
      <w:pPr>
        <w:jc w:val="both"/>
        <w:rPr>
          <w:b/>
        </w:rPr>
      </w:pPr>
      <w:r>
        <w:rPr>
          <w:b/>
        </w:rPr>
        <w:t>Tisztelt Képviselő-testület</w:t>
      </w:r>
      <w:r w:rsidRPr="00A64153">
        <w:rPr>
          <w:b/>
        </w:rPr>
        <w:t>!</w:t>
      </w:r>
    </w:p>
    <w:p w14:paraId="572C8D0D" w14:textId="77777777" w:rsidR="00D90BB8" w:rsidRPr="00A64153" w:rsidRDefault="00D90BB8" w:rsidP="00D90BB8">
      <w:pPr>
        <w:ind w:left="-142"/>
        <w:jc w:val="both"/>
        <w:rPr>
          <w:b/>
        </w:rPr>
      </w:pPr>
    </w:p>
    <w:p w14:paraId="632C0EC7" w14:textId="77777777" w:rsidR="00D90BB8" w:rsidRPr="00A64153" w:rsidRDefault="00D90BB8" w:rsidP="00D90BB8">
      <w:pPr>
        <w:rPr>
          <w:b/>
          <w:u w:val="single"/>
        </w:rPr>
      </w:pPr>
      <w:r w:rsidRPr="00A64153">
        <w:rPr>
          <w:b/>
          <w:u w:val="single"/>
        </w:rPr>
        <w:t>I. Jogszabályi előzmények, környezet bemutatása</w:t>
      </w:r>
    </w:p>
    <w:p w14:paraId="2C3FC714" w14:textId="77777777" w:rsidR="00D90BB8" w:rsidRPr="00A64153" w:rsidRDefault="00D90BB8" w:rsidP="00D90BB8">
      <w:pPr>
        <w:jc w:val="both"/>
      </w:pPr>
      <w:bookmarkStart w:id="1" w:name="_Hlk508700199"/>
      <w:r w:rsidRPr="00A64153">
        <w:t>A helyi önkormányzatok és szerveik, a köztársasági megbízottak, valamint az egyes centrális alárendeltségű szervek feladat-és hatásköreiről szóló 1991. évi XX. törvény 138. § (3) bekezdés g) pontja alapján a települési önkormányzatok képviselő-testülete a jegyző beszámoltatása útján ellenőrzi az adóztatást, míg a h) pontja alapján tájékoztatja a lakosságot a helyi adókból származó bevétel összegéről</w:t>
      </w:r>
      <w:bookmarkEnd w:id="1"/>
      <w:r w:rsidRPr="00A64153">
        <w:t>.</w:t>
      </w:r>
    </w:p>
    <w:p w14:paraId="14C601D4" w14:textId="77777777" w:rsidR="00BA3D33" w:rsidRDefault="00BA3D33" w:rsidP="00D90BB8">
      <w:pPr>
        <w:jc w:val="both"/>
      </w:pPr>
    </w:p>
    <w:p w14:paraId="25C51B7D" w14:textId="543C3290" w:rsidR="00D90BB8" w:rsidRDefault="00D90BB8" w:rsidP="00D90BB8">
      <w:pPr>
        <w:jc w:val="both"/>
      </w:pPr>
      <w:r w:rsidRPr="00A64153">
        <w:t xml:space="preserve">A jogszabályi előírásoknak </w:t>
      </w:r>
      <w:r>
        <w:t>e</w:t>
      </w:r>
      <w:r w:rsidRPr="00A64153">
        <w:t>leget téve évről-évre, így 20</w:t>
      </w:r>
      <w:r>
        <w:t>2</w:t>
      </w:r>
      <w:r w:rsidR="00BA3D33">
        <w:t>3</w:t>
      </w:r>
      <w:r w:rsidRPr="00A64153">
        <w:t>. évre vonatkozóan is bemutatjuk az adóztatással kapcsolatos tevékenysége</w:t>
      </w:r>
      <w:r>
        <w:t>ke</w:t>
      </w:r>
      <w:r w:rsidRPr="00A64153">
        <w:t>t, azok eredményességére vonatkozó adatokat. Ismertetjük az adóalanyok számát, az adóbevételek alakulását, a behajtási cselekm</w:t>
      </w:r>
      <w:r>
        <w:t>ények módját és azok eredményeit.</w:t>
      </w:r>
    </w:p>
    <w:p w14:paraId="742FEC2F" w14:textId="77777777" w:rsidR="00BA3D33" w:rsidRDefault="00BA3D33" w:rsidP="00D90BB8">
      <w:pPr>
        <w:jc w:val="both"/>
      </w:pPr>
    </w:p>
    <w:p w14:paraId="15BC605B" w14:textId="246C9229" w:rsidR="00D90BB8" w:rsidRDefault="00D90BB8" w:rsidP="00D90BB8">
      <w:pPr>
        <w:jc w:val="both"/>
      </w:pPr>
      <w:r>
        <w:t xml:space="preserve">A helyi önkormányzatok alapvető feladata </w:t>
      </w:r>
      <w:r w:rsidRPr="00FC0D28">
        <w:rPr>
          <w:i/>
        </w:rPr>
        <w:t>- a közhatalom helyi közügyekben való gyakorlása</w:t>
      </w:r>
      <w:r>
        <w:t xml:space="preserve"> </w:t>
      </w:r>
      <w:r w:rsidRPr="00FC0D28">
        <w:rPr>
          <w:i/>
        </w:rPr>
        <w:t xml:space="preserve">mellett </w:t>
      </w:r>
      <w:r>
        <w:t xml:space="preserve">- a közfeladatok biztosítása. E feladatoknak a helyi sajátosságokhoz és igényekhez igazítható ellátása elengedhetetlenné teszi az önkormányzatok önálló gazdálkodási feltételeinek megteremtését. Magyarország Alaptörvénye külön fejezetben rendezi a helyi önkormányzatok autonómiájának lényegi elemeit, kiemelve, hogy a helyi önkormányzat rendeletet alkot, meghatározza költségvetését és annak alapján önállóan gazdálkodik, és - a helyi adókról szóló 1990. év C. törvény (a továbbiakban: </w:t>
      </w:r>
      <w:proofErr w:type="spellStart"/>
      <w:r>
        <w:t>Htv</w:t>
      </w:r>
      <w:proofErr w:type="spellEnd"/>
      <w:r>
        <w:t xml:space="preserve">.) keretei között - dönthet a helyi adók bevezetéséről, fajtájáról és mértékéről. A Magyarország helyi önkormányzatairól szóló törvény részletezi az önkormányzatok gazdasági alapját és az autonóm gazdálkodáshoz nélkülözhetetlen bevételek körét, amelynek egyik eleme a helyi adók rendszere. </w:t>
      </w:r>
    </w:p>
    <w:p w14:paraId="76C943A5" w14:textId="77777777" w:rsidR="00D90BB8" w:rsidRPr="0069301E" w:rsidRDefault="00D90BB8" w:rsidP="00D90BB8">
      <w:pPr>
        <w:jc w:val="both"/>
        <w:rPr>
          <w:b/>
        </w:rPr>
      </w:pPr>
      <w:r w:rsidRPr="0069301E">
        <w:rPr>
          <w:b/>
        </w:rPr>
        <w:lastRenderedPageBreak/>
        <w:t xml:space="preserve">A jogszabályok az önkormányzatok számára lehetőséget teremtenek a szuverén adóztatási jog gyakorlására, s ezzel együtt a helyi adópolitika kialakítására. </w:t>
      </w:r>
    </w:p>
    <w:p w14:paraId="17769C38" w14:textId="77777777" w:rsidR="00BA3D33" w:rsidRDefault="00BA3D33" w:rsidP="00D90BB8">
      <w:pPr>
        <w:jc w:val="both"/>
      </w:pPr>
    </w:p>
    <w:p w14:paraId="223500D0" w14:textId="6D84B73D" w:rsidR="00D90BB8" w:rsidRPr="00A64153" w:rsidRDefault="00D90BB8" w:rsidP="00D90BB8">
      <w:pPr>
        <w:jc w:val="both"/>
      </w:pPr>
      <w:r>
        <w:t>Az</w:t>
      </w:r>
      <w:r w:rsidRPr="00A64153">
        <w:t xml:space="preserve"> önkormányzat Képviselő-testületének egyik alapjoga, hogy önkormányzati rendelet útján a helyi adóztatást szabályozza. Az egyes adók, díjak (talajterhelési díj</w:t>
      </w:r>
      <w:r>
        <w:t>, termőföld bérbeadásából származó jövedelemadó)</w:t>
      </w:r>
      <w:r w:rsidRPr="00A64153">
        <w:t xml:space="preserve"> esetében központi, egységes szabályozás alapján, míg a helyi adó esetében törvényi keretek között, de helyi rendeletalkotás szabályozza az adóztatást</w:t>
      </w:r>
      <w:r>
        <w:t xml:space="preserve">. A </w:t>
      </w:r>
      <w:proofErr w:type="spellStart"/>
      <w:r>
        <w:t>Htv</w:t>
      </w:r>
      <w:proofErr w:type="spellEnd"/>
      <w:r>
        <w:t xml:space="preserve">. </w:t>
      </w:r>
      <w:r w:rsidRPr="00A64153">
        <w:t xml:space="preserve">felhatalmazása alapján az önkormányzat kizárólagos joga, hogy a törvényben meghatározott adóalanyok és adótárgyak tekintetében helyi adókat vagy azok valamelyikét bevezesse. A </w:t>
      </w:r>
      <w:proofErr w:type="spellStart"/>
      <w:r w:rsidRPr="00A64153">
        <w:t>Htv</w:t>
      </w:r>
      <w:proofErr w:type="spellEnd"/>
      <w:r w:rsidRPr="00A64153">
        <w:t>. és ennek felhatalmazása alapján elfogadott önkormányzati rendeletek biztosítják az adóztatás kereteit és feltételeit. Törvényi keretek között a Képviselő-testület dönt a helyi adók bevezetéséről, az alkalmazott adó</w:t>
      </w:r>
      <w:r>
        <w:t xml:space="preserve"> </w:t>
      </w:r>
      <w:r w:rsidRPr="00A64153">
        <w:t xml:space="preserve">mértékekről, kedvezményekről és mentességekről. </w:t>
      </w:r>
    </w:p>
    <w:p w14:paraId="666CE661" w14:textId="77777777" w:rsidR="00D90BB8" w:rsidRPr="00A64153" w:rsidRDefault="00D90BB8" w:rsidP="00D90BB8">
      <w:pPr>
        <w:jc w:val="both"/>
      </w:pPr>
      <w:r w:rsidRPr="00A64153">
        <w:t xml:space="preserve">A </w:t>
      </w:r>
      <w:proofErr w:type="spellStart"/>
      <w:r w:rsidRPr="00A64153">
        <w:t>Htv</w:t>
      </w:r>
      <w:proofErr w:type="spellEnd"/>
      <w:proofErr w:type="gramStart"/>
      <w:r w:rsidRPr="00A64153">
        <w:t xml:space="preserve">. </w:t>
      </w:r>
      <w:r>
        <w:t xml:space="preserve"> </w:t>
      </w:r>
      <w:r w:rsidRPr="00A64153">
        <w:t>alapján</w:t>
      </w:r>
      <w:proofErr w:type="gramEnd"/>
      <w:r w:rsidRPr="00A64153">
        <w:t xml:space="preserve"> a helyi adózás struktúrája három fő rendszerelemre épül:</w:t>
      </w:r>
    </w:p>
    <w:p w14:paraId="7ACF07A1" w14:textId="77777777" w:rsidR="00D90BB8" w:rsidRPr="00A64153" w:rsidRDefault="00D90BB8" w:rsidP="00D90BB8">
      <w:pPr>
        <w:pStyle w:val="Listaszerbekezds"/>
        <w:numPr>
          <w:ilvl w:val="0"/>
          <w:numId w:val="2"/>
        </w:numPr>
        <w:spacing w:after="200" w:line="276" w:lineRule="auto"/>
        <w:jc w:val="both"/>
      </w:pPr>
      <w:r w:rsidRPr="00A64153">
        <w:t>vagyoni típusú adók</w:t>
      </w:r>
    </w:p>
    <w:p w14:paraId="73649702" w14:textId="77777777" w:rsidR="00D90BB8" w:rsidRPr="00A64153" w:rsidRDefault="00D90BB8" w:rsidP="00D90BB8">
      <w:pPr>
        <w:pStyle w:val="Listaszerbekezds"/>
        <w:numPr>
          <w:ilvl w:val="0"/>
          <w:numId w:val="2"/>
        </w:numPr>
        <w:spacing w:after="200" w:line="276" w:lineRule="auto"/>
        <w:jc w:val="both"/>
      </w:pPr>
      <w:r w:rsidRPr="00A64153">
        <w:t>kommunális adók</w:t>
      </w:r>
    </w:p>
    <w:p w14:paraId="75021ABD" w14:textId="77777777" w:rsidR="00D90BB8" w:rsidRPr="00A64153" w:rsidRDefault="00D90BB8" w:rsidP="00D90BB8">
      <w:pPr>
        <w:pStyle w:val="Listaszerbekezds"/>
        <w:numPr>
          <w:ilvl w:val="0"/>
          <w:numId w:val="2"/>
        </w:numPr>
        <w:spacing w:after="200" w:line="276" w:lineRule="auto"/>
        <w:jc w:val="both"/>
      </w:pPr>
      <w:r>
        <w:t xml:space="preserve">helyi </w:t>
      </w:r>
      <w:r w:rsidRPr="00A64153">
        <w:t>iparűzési adó.</w:t>
      </w:r>
    </w:p>
    <w:p w14:paraId="6CC8BDF7" w14:textId="77777777" w:rsidR="00D90BB8" w:rsidRPr="00A64153" w:rsidRDefault="00D90BB8" w:rsidP="00D90BB8">
      <w:pPr>
        <w:pStyle w:val="Listaszerbekezds"/>
        <w:ind w:left="0"/>
        <w:jc w:val="both"/>
      </w:pPr>
    </w:p>
    <w:p w14:paraId="6C2CAFED" w14:textId="3B3D4823" w:rsidR="00D90BB8" w:rsidRPr="00A64153" w:rsidRDefault="00D90BB8" w:rsidP="00D90BB8">
      <w:pPr>
        <w:pStyle w:val="Listaszerbekezds"/>
        <w:ind w:left="0"/>
        <w:jc w:val="both"/>
      </w:pPr>
      <w:r w:rsidRPr="00A64153">
        <w:t xml:space="preserve">A helyi jogalkotás során </w:t>
      </w:r>
      <w:r w:rsidR="00FC6E54">
        <w:t xml:space="preserve">a képviselő-testület </w:t>
      </w:r>
      <w:r w:rsidRPr="00A64153">
        <w:t xml:space="preserve">nem léphet túl a törvényi kereteken, az önkormányzat csak a </w:t>
      </w:r>
      <w:proofErr w:type="spellStart"/>
      <w:r w:rsidRPr="00A64153">
        <w:t>Htv</w:t>
      </w:r>
      <w:proofErr w:type="spellEnd"/>
      <w:r w:rsidRPr="00A64153">
        <w:t xml:space="preserve">. </w:t>
      </w:r>
      <w:proofErr w:type="spellStart"/>
      <w:r w:rsidRPr="00A64153">
        <w:t>-ben</w:t>
      </w:r>
      <w:proofErr w:type="spellEnd"/>
      <w:r w:rsidRPr="00A64153">
        <w:t xml:space="preserve"> meghatározott esetekben és mértékig jogosult önálló szabályokat alkotni. Az uniós szabályozással összhangban a </w:t>
      </w:r>
      <w:proofErr w:type="spellStart"/>
      <w:r w:rsidRPr="00A64153">
        <w:t>Htv</w:t>
      </w:r>
      <w:proofErr w:type="spellEnd"/>
      <w:r w:rsidRPr="00A64153">
        <w:t xml:space="preserve">. 2003. évtől jelentősen korlátozza az önkormányzatok kedvezmény-. </w:t>
      </w:r>
      <w:proofErr w:type="gramStart"/>
      <w:r w:rsidRPr="00A64153">
        <w:t>és</w:t>
      </w:r>
      <w:proofErr w:type="gramEnd"/>
      <w:r w:rsidRPr="00A64153">
        <w:t xml:space="preserve"> mentesség-nyújtási lehetőségét. Különösen érinti ez a vállalkozások részére biztosítható, illetve korlátozottan nyújtható kedvezményi, mentességi szabályokat. </w:t>
      </w:r>
    </w:p>
    <w:p w14:paraId="09661967" w14:textId="39052D73" w:rsidR="00D90BB8" w:rsidRPr="00A64153" w:rsidRDefault="00D90BB8" w:rsidP="00D90BB8">
      <w:pPr>
        <w:pStyle w:val="Norm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11111"/>
        </w:rPr>
      </w:pPr>
      <w:r w:rsidRPr="00A64153">
        <w:rPr>
          <w:color w:val="111111"/>
        </w:rPr>
        <w:t>A szabályozás tekintetében 2015. január 1-</w:t>
      </w:r>
      <w:r>
        <w:rPr>
          <w:color w:val="111111"/>
        </w:rPr>
        <w:t>jé</w:t>
      </w:r>
      <w:r w:rsidRPr="00A64153">
        <w:rPr>
          <w:color w:val="111111"/>
        </w:rPr>
        <w:t>től a települési (községi, városi, fővárosi és kerületi) önkormányzat képviselő</w:t>
      </w:r>
      <w:r w:rsidR="00FC6E54">
        <w:rPr>
          <w:color w:val="111111"/>
        </w:rPr>
        <w:t>-</w:t>
      </w:r>
      <w:r w:rsidRPr="00A64153">
        <w:rPr>
          <w:color w:val="111111"/>
        </w:rPr>
        <w:t xml:space="preserve">testülete (önkormányzat) rendelettel az illetékességi területén a korábbi </w:t>
      </w:r>
      <w:r w:rsidRPr="00FC6E54">
        <w:rPr>
          <w:bCs/>
          <w:color w:val="111111"/>
        </w:rPr>
        <w:t>helyi adók mellett települési adókat is bevezethet.</w:t>
      </w:r>
      <w:r w:rsidRPr="00A64153">
        <w:rPr>
          <w:color w:val="111111"/>
        </w:rPr>
        <w:t xml:space="preserve"> Az önkormányzat az illetékességi területén rendelettel olyan települési adót, települési adókat vezethet be, amelyet, vagy amelyeket más törvény nem tilt. Az önkormányzat települési adót bármely adótárgyra megállapíthat, feltéve, hogy</w:t>
      </w:r>
    </w:p>
    <w:p w14:paraId="2CE9331A" w14:textId="77777777" w:rsidR="00D90BB8" w:rsidRPr="00A64153" w:rsidRDefault="00D90BB8" w:rsidP="00D90BB8">
      <w:pPr>
        <w:pStyle w:val="Norml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11111"/>
        </w:rPr>
      </w:pPr>
      <w:r w:rsidRPr="00A64153">
        <w:rPr>
          <w:color w:val="111111"/>
        </w:rPr>
        <w:t>azt nem terheli törvényben szabályozott közteher,</w:t>
      </w:r>
    </w:p>
    <w:p w14:paraId="095A2625" w14:textId="77777777" w:rsidR="00D90BB8" w:rsidRDefault="00D90BB8" w:rsidP="00D90BB8">
      <w:pPr>
        <w:pStyle w:val="NormlWeb"/>
        <w:numPr>
          <w:ilvl w:val="0"/>
          <w:numId w:val="1"/>
        </w:numPr>
        <w:shd w:val="clear" w:color="auto" w:fill="FFFFFF"/>
        <w:spacing w:after="0" w:afterAutospacing="0" w:line="276" w:lineRule="auto"/>
        <w:jc w:val="both"/>
        <w:textAlignment w:val="baseline"/>
        <w:rPr>
          <w:color w:val="111111"/>
        </w:rPr>
      </w:pPr>
      <w:r w:rsidRPr="00A64153">
        <w:rPr>
          <w:color w:val="111111"/>
        </w:rPr>
        <w:t xml:space="preserve">és a települési adónak nem lehet alanya </w:t>
      </w:r>
      <w:r>
        <w:rPr>
          <w:color w:val="111111"/>
        </w:rPr>
        <w:t xml:space="preserve">állam, önkormányzat, </w:t>
      </w:r>
      <w:r w:rsidRPr="00A64153">
        <w:rPr>
          <w:color w:val="111111"/>
        </w:rPr>
        <w:t>szervezet, továbbá vállalkozó [</w:t>
      </w:r>
      <w:proofErr w:type="spellStart"/>
      <w:r w:rsidRPr="00A64153">
        <w:rPr>
          <w:color w:val="111111"/>
        </w:rPr>
        <w:t>Htv</w:t>
      </w:r>
      <w:proofErr w:type="spellEnd"/>
      <w:r w:rsidRPr="00A64153">
        <w:rPr>
          <w:color w:val="111111"/>
        </w:rPr>
        <w:t>. 52. § 26. pont].</w:t>
      </w:r>
    </w:p>
    <w:p w14:paraId="627607AC" w14:textId="77777777" w:rsidR="00D90BB8" w:rsidRDefault="00D90BB8" w:rsidP="00D90BB8">
      <w:pPr>
        <w:jc w:val="both"/>
        <w:rPr>
          <w:color w:val="111111"/>
          <w:shd w:val="clear" w:color="auto" w:fill="FFFFFF"/>
        </w:rPr>
      </w:pPr>
    </w:p>
    <w:p w14:paraId="65112E18" w14:textId="77777777" w:rsidR="00D90BB8" w:rsidRPr="00A64153" w:rsidRDefault="00D90BB8" w:rsidP="00D90BB8">
      <w:pPr>
        <w:jc w:val="both"/>
        <w:rPr>
          <w:color w:val="111111"/>
          <w:shd w:val="clear" w:color="auto" w:fill="FFFFFF"/>
        </w:rPr>
      </w:pPr>
      <w:r w:rsidRPr="00A64153">
        <w:rPr>
          <w:color w:val="111111"/>
          <w:shd w:val="clear" w:color="auto" w:fill="FFFFFF"/>
        </w:rPr>
        <w:t>A helyi és a települési adóból származó bevétel az azt megállapító önkormányzat bevétele.</w:t>
      </w:r>
    </w:p>
    <w:p w14:paraId="5F223C0A" w14:textId="77777777" w:rsidR="00D90BB8" w:rsidRPr="00A64153" w:rsidRDefault="00D90BB8" w:rsidP="00D90BB8">
      <w:pPr>
        <w:jc w:val="both"/>
        <w:rPr>
          <w:color w:val="111111"/>
          <w:shd w:val="clear" w:color="auto" w:fill="FFFFFF"/>
        </w:rPr>
      </w:pPr>
    </w:p>
    <w:p w14:paraId="3F6625FF" w14:textId="77777777" w:rsidR="00D90BB8" w:rsidRPr="00A64153" w:rsidRDefault="00D90BB8" w:rsidP="00D90BB8">
      <w:pPr>
        <w:jc w:val="both"/>
        <w:rPr>
          <w:color w:val="111111"/>
          <w:shd w:val="clear" w:color="auto" w:fill="FFFFFF"/>
        </w:rPr>
      </w:pPr>
      <w:r w:rsidRPr="00A64153">
        <w:rPr>
          <w:color w:val="111111"/>
          <w:shd w:val="clear" w:color="auto" w:fill="FFFFFF"/>
        </w:rPr>
        <w:t>Az önkormányzati források biztosítása érdekében</w:t>
      </w:r>
      <w:r>
        <w:rPr>
          <w:color w:val="111111"/>
          <w:shd w:val="clear" w:color="auto" w:fill="FFFFFF"/>
        </w:rPr>
        <w:t xml:space="preserve"> </w:t>
      </w:r>
      <w:r w:rsidRPr="00A64153">
        <w:rPr>
          <w:color w:val="111111"/>
          <w:shd w:val="clear" w:color="auto" w:fill="FFFFFF"/>
        </w:rPr>
        <w:t>- egyéb magasabb szintű jogszabályok alapján - egyes központi adók kezelését szintén az önkormányzati adóhatóság feladatkörébe rendelte a jogalkotó. Ezek az adók a termőföld bérbeadásból származó jövedelemadó,</w:t>
      </w:r>
      <w:r>
        <w:rPr>
          <w:color w:val="111111"/>
          <w:shd w:val="clear" w:color="auto" w:fill="FFFFFF"/>
        </w:rPr>
        <w:t xml:space="preserve"> és</w:t>
      </w:r>
      <w:r w:rsidRPr="00A64153">
        <w:rPr>
          <w:color w:val="111111"/>
          <w:shd w:val="clear" w:color="auto" w:fill="FFFFFF"/>
        </w:rPr>
        <w:t xml:space="preserve"> a talajterhelési díj. Ezeknél az adófajtáknál a települési önkormányzatnak nincs döntési jogköre az adófajta működtetését illetően, valamint - a talajterhelési díjat kivéve - helyi rendeleti kedvezmény, mentesség biztosítására sincs mód.  </w:t>
      </w:r>
    </w:p>
    <w:p w14:paraId="7577D65A" w14:textId="77777777" w:rsidR="00BA3D33" w:rsidRDefault="00BA3D33" w:rsidP="00D90BB8">
      <w:pPr>
        <w:pStyle w:val="Listaszerbekezds"/>
        <w:ind w:left="0"/>
        <w:jc w:val="both"/>
      </w:pPr>
    </w:p>
    <w:p w14:paraId="4CCC83B9" w14:textId="3C53C9F7" w:rsidR="00D90BB8" w:rsidRDefault="00D90BB8" w:rsidP="00D90BB8">
      <w:pPr>
        <w:pStyle w:val="Listaszerbekezds"/>
        <w:ind w:left="0"/>
        <w:jc w:val="both"/>
      </w:pPr>
      <w:r w:rsidRPr="00A64153">
        <w:t xml:space="preserve">Az önkormányzati adóhatóság a fentiek mellett más, az állam által </w:t>
      </w:r>
      <w:r>
        <w:t xml:space="preserve">az önkormányzatokhoz telepített </w:t>
      </w:r>
      <w:r w:rsidRPr="00A64153">
        <w:t xml:space="preserve">hatósági feladatokat is végez, így </w:t>
      </w:r>
      <w:r>
        <w:t xml:space="preserve">az adók módjára behajtható köztartozások, </w:t>
      </w:r>
      <w:r w:rsidRPr="00946BA5">
        <w:t>adóigazolások, vagyoni igazolások, adó- és értékbizonyítványok kiállítását.</w:t>
      </w:r>
    </w:p>
    <w:p w14:paraId="47488745" w14:textId="77777777" w:rsidR="00BA3D33" w:rsidRDefault="00BA3D33" w:rsidP="00D90BB8">
      <w:pPr>
        <w:jc w:val="both"/>
        <w:rPr>
          <w:color w:val="111111"/>
          <w:shd w:val="clear" w:color="auto" w:fill="FFFFFF"/>
        </w:rPr>
      </w:pPr>
    </w:p>
    <w:p w14:paraId="01CD4FC3" w14:textId="023C6CF4" w:rsidR="00BA3D33" w:rsidRPr="00BA3D33" w:rsidRDefault="00064CB6" w:rsidP="00B24ACF">
      <w:pPr>
        <w:jc w:val="both"/>
        <w:rPr>
          <w:b/>
          <w:bCs/>
          <w:iCs/>
        </w:rPr>
      </w:pPr>
      <w:r w:rsidRPr="00BA3D33">
        <w:rPr>
          <w:b/>
          <w:bCs/>
          <w:iCs/>
        </w:rPr>
        <w:t>A</w:t>
      </w:r>
      <w:r w:rsidR="0037213B" w:rsidRPr="00BA3D33">
        <w:rPr>
          <w:b/>
          <w:bCs/>
          <w:iCs/>
        </w:rPr>
        <w:t xml:space="preserve"> gépjárműadó </w:t>
      </w:r>
      <w:r w:rsidR="00F44DD9" w:rsidRPr="00BA3D33">
        <w:rPr>
          <w:b/>
          <w:bCs/>
          <w:iCs/>
        </w:rPr>
        <w:t xml:space="preserve">2020. évtől </w:t>
      </w:r>
      <w:r w:rsidR="0037213B" w:rsidRPr="00BA3D33">
        <w:rPr>
          <w:b/>
          <w:bCs/>
          <w:iCs/>
        </w:rPr>
        <w:t>100%-ban a központi költségvetést illeti meg</w:t>
      </w:r>
      <w:r w:rsidR="00CE6C91">
        <w:rPr>
          <w:b/>
          <w:bCs/>
          <w:iCs/>
        </w:rPr>
        <w:t>, k</w:t>
      </w:r>
      <w:r w:rsidR="00BA3D33" w:rsidRPr="00BA3D33">
        <w:rPr>
          <w:b/>
          <w:bCs/>
          <w:iCs/>
        </w:rPr>
        <w:t>ivetése és beszedése a NAV feladata.</w:t>
      </w:r>
    </w:p>
    <w:p w14:paraId="6B911C6A" w14:textId="06A8C7B4" w:rsidR="00BA3D33" w:rsidRPr="00BA3D33" w:rsidRDefault="00BA3D33" w:rsidP="00BA3D33">
      <w:pPr>
        <w:jc w:val="both"/>
        <w:rPr>
          <w:b/>
          <w:bCs/>
        </w:rPr>
      </w:pPr>
      <w:r w:rsidRPr="00BA3D33">
        <w:rPr>
          <w:b/>
          <w:bCs/>
        </w:rPr>
        <w:t>2023.</w:t>
      </w:r>
      <w:r w:rsidR="00CE6C91">
        <w:rPr>
          <w:b/>
          <w:bCs/>
        </w:rPr>
        <w:t xml:space="preserve"> </w:t>
      </w:r>
      <w:r w:rsidRPr="00BA3D33">
        <w:rPr>
          <w:b/>
          <w:bCs/>
        </w:rPr>
        <w:t>évben gépjárműadó hátralékból 283.250.- Ft, behajtása történt meg, amely</w:t>
      </w:r>
      <w:r w:rsidR="003606BE">
        <w:rPr>
          <w:b/>
          <w:bCs/>
        </w:rPr>
        <w:t xml:space="preserve"> a</w:t>
      </w:r>
      <w:r w:rsidR="00CE6C91">
        <w:rPr>
          <w:b/>
          <w:bCs/>
        </w:rPr>
        <w:t xml:space="preserve"> behajtást követően átutalásra került </w:t>
      </w:r>
      <w:r w:rsidRPr="00BA3D33">
        <w:rPr>
          <w:b/>
          <w:bCs/>
        </w:rPr>
        <w:t>a központi költségvetés</w:t>
      </w:r>
      <w:r w:rsidR="00CE6C91">
        <w:rPr>
          <w:b/>
          <w:bCs/>
        </w:rPr>
        <w:t xml:space="preserve"> részére.</w:t>
      </w:r>
    </w:p>
    <w:p w14:paraId="0339C102" w14:textId="77AE3E1A" w:rsidR="00BA3D33" w:rsidRPr="00F86CF3" w:rsidRDefault="00BA3D33" w:rsidP="00BA3D33">
      <w:pPr>
        <w:jc w:val="both"/>
        <w:rPr>
          <w:b/>
          <w:bCs/>
        </w:rPr>
      </w:pPr>
      <w:r>
        <w:rPr>
          <w:b/>
          <w:bCs/>
        </w:rPr>
        <w:lastRenderedPageBreak/>
        <w:t>További a</w:t>
      </w:r>
      <w:r w:rsidRPr="00F86CF3">
        <w:rPr>
          <w:b/>
          <w:bCs/>
        </w:rPr>
        <w:t>dóbevételek alakulása 202</w:t>
      </w:r>
      <w:r>
        <w:rPr>
          <w:b/>
          <w:bCs/>
        </w:rPr>
        <w:t>3</w:t>
      </w:r>
      <w:r w:rsidRPr="00F86CF3">
        <w:rPr>
          <w:b/>
          <w:bCs/>
        </w:rPr>
        <w:t>. évben:</w:t>
      </w:r>
    </w:p>
    <w:p w14:paraId="59AE2CC9" w14:textId="77777777" w:rsidR="00BA3D33" w:rsidRPr="00F86CF3" w:rsidRDefault="00BA3D33" w:rsidP="00BA3D33">
      <w:pPr>
        <w:jc w:val="both"/>
        <w:rPr>
          <w:b/>
          <w:bCs/>
        </w:rPr>
      </w:pPr>
    </w:p>
    <w:p w14:paraId="010C329D" w14:textId="77777777" w:rsidR="00BA3D33" w:rsidRDefault="00BA3D33" w:rsidP="00BA3D33">
      <w:pPr>
        <w:pStyle w:val="Listaszerbekezds"/>
        <w:numPr>
          <w:ilvl w:val="0"/>
          <w:numId w:val="3"/>
        </w:numPr>
        <w:jc w:val="both"/>
        <w:rPr>
          <w:bCs/>
        </w:rPr>
      </w:pPr>
      <w:r w:rsidRPr="00BA3D33">
        <w:rPr>
          <w:b/>
          <w:bCs/>
        </w:rPr>
        <w:t>Építményadó</w:t>
      </w:r>
      <w:r>
        <w:rPr>
          <w:bCs/>
        </w:rPr>
        <w:t>: 296.750.-</w:t>
      </w:r>
    </w:p>
    <w:p w14:paraId="1429D8C0" w14:textId="77777777" w:rsidR="00BA3D33" w:rsidRDefault="00BA3D33" w:rsidP="00BA3D33">
      <w:pPr>
        <w:pStyle w:val="Listaszerbekezds"/>
        <w:numPr>
          <w:ilvl w:val="0"/>
          <w:numId w:val="3"/>
        </w:numPr>
        <w:jc w:val="both"/>
        <w:rPr>
          <w:bCs/>
        </w:rPr>
      </w:pPr>
      <w:r>
        <w:rPr>
          <w:b/>
          <w:bCs/>
        </w:rPr>
        <w:t>Kommunális adó</w:t>
      </w:r>
      <w:r w:rsidRPr="00BA3D33">
        <w:rPr>
          <w:bCs/>
        </w:rPr>
        <w:t>:</w:t>
      </w:r>
      <w:r>
        <w:rPr>
          <w:bCs/>
        </w:rPr>
        <w:t xml:space="preserve"> 1.381.799.-Ft</w:t>
      </w:r>
    </w:p>
    <w:p w14:paraId="1C930DC7" w14:textId="3A0069C0" w:rsidR="00FA0EA9" w:rsidRDefault="00FA0EA9" w:rsidP="00BA3D33">
      <w:pPr>
        <w:pStyle w:val="Listaszerbekezds"/>
        <w:numPr>
          <w:ilvl w:val="0"/>
          <w:numId w:val="3"/>
        </w:numPr>
        <w:jc w:val="both"/>
        <w:rPr>
          <w:bCs/>
        </w:rPr>
      </w:pPr>
      <w:r w:rsidRPr="00FA0EA9">
        <w:rPr>
          <w:b/>
          <w:bCs/>
        </w:rPr>
        <w:t>Helyi iparűzési adó:</w:t>
      </w:r>
      <w:r w:rsidRPr="00FA0EA9">
        <w:rPr>
          <w:bCs/>
        </w:rPr>
        <w:t xml:space="preserve"> 4.804.701.-Ft</w:t>
      </w:r>
    </w:p>
    <w:p w14:paraId="3CE5B3CE" w14:textId="7D60BDE7" w:rsidR="00FA0EA9" w:rsidRDefault="00FA0EA9" w:rsidP="00BA3D33">
      <w:pPr>
        <w:pStyle w:val="Listaszerbekezds"/>
        <w:numPr>
          <w:ilvl w:val="0"/>
          <w:numId w:val="3"/>
        </w:numPr>
        <w:jc w:val="both"/>
        <w:rPr>
          <w:bCs/>
        </w:rPr>
      </w:pPr>
      <w:r>
        <w:rPr>
          <w:b/>
          <w:bCs/>
        </w:rPr>
        <w:t>Pótlék:</w:t>
      </w:r>
      <w:r>
        <w:rPr>
          <w:bCs/>
        </w:rPr>
        <w:t xml:space="preserve"> 595.800.-</w:t>
      </w:r>
    </w:p>
    <w:p w14:paraId="03623C56" w14:textId="6CAEC7EE" w:rsidR="00FA0EA9" w:rsidRPr="00FA0EA9" w:rsidRDefault="00FA0EA9" w:rsidP="00FA0EA9">
      <w:pPr>
        <w:jc w:val="both"/>
        <w:rPr>
          <w:bCs/>
        </w:rPr>
      </w:pPr>
    </w:p>
    <w:p w14:paraId="494D821E" w14:textId="0C240D49" w:rsidR="00007929" w:rsidRPr="0073226F" w:rsidRDefault="00FA0EA9" w:rsidP="00B24ACF">
      <w:pPr>
        <w:jc w:val="both"/>
        <w:rPr>
          <w:b/>
        </w:rPr>
      </w:pPr>
      <w:r>
        <w:rPr>
          <w:b/>
        </w:rPr>
        <w:t>2023</w:t>
      </w:r>
      <w:r w:rsidR="0064009A" w:rsidRPr="0073226F">
        <w:rPr>
          <w:b/>
        </w:rPr>
        <w:t>.</w:t>
      </w:r>
      <w:r w:rsidR="00673DE6" w:rsidRPr="0073226F">
        <w:rPr>
          <w:b/>
        </w:rPr>
        <w:t xml:space="preserve"> évben </w:t>
      </w:r>
      <w:r w:rsidR="0073226F" w:rsidRPr="0073226F">
        <w:rPr>
          <w:b/>
        </w:rPr>
        <w:t>a</w:t>
      </w:r>
      <w:r w:rsidR="00B31E97" w:rsidRPr="0073226F">
        <w:rPr>
          <w:b/>
          <w:bCs/>
        </w:rPr>
        <w:t>z adózók szám</w:t>
      </w:r>
      <w:r w:rsidR="008F1BC5" w:rsidRPr="0073226F">
        <w:rPr>
          <w:b/>
          <w:bCs/>
        </w:rPr>
        <w:t>a</w:t>
      </w:r>
      <w:r w:rsidR="00B31E97" w:rsidRPr="0073226F">
        <w:rPr>
          <w:b/>
          <w:bCs/>
        </w:rPr>
        <w:t xml:space="preserve"> adónemenként</w:t>
      </w:r>
      <w:r w:rsidR="00B31E97" w:rsidRPr="0073226F">
        <w:rPr>
          <w:b/>
        </w:rPr>
        <w:t>:</w:t>
      </w:r>
      <w:r w:rsidR="008F1BC5" w:rsidRPr="0073226F">
        <w:rPr>
          <w:b/>
        </w:rPr>
        <w:t xml:space="preserve"> </w:t>
      </w:r>
    </w:p>
    <w:p w14:paraId="32C27823" w14:textId="3B60B6B6" w:rsidR="000C4534" w:rsidRPr="00F86CF3" w:rsidRDefault="000C4534" w:rsidP="000C4534">
      <w:pPr>
        <w:jc w:val="both"/>
      </w:pPr>
      <w:proofErr w:type="gramStart"/>
      <w:r w:rsidRPr="00F86CF3">
        <w:t>kommunális</w:t>
      </w:r>
      <w:proofErr w:type="gramEnd"/>
      <w:r w:rsidRPr="00F86CF3">
        <w:t xml:space="preserve"> adó:</w:t>
      </w:r>
      <w:r w:rsidR="00FE2432">
        <w:t xml:space="preserve"> </w:t>
      </w:r>
      <w:r w:rsidRPr="00F86CF3">
        <w:t>354</w:t>
      </w:r>
    </w:p>
    <w:p w14:paraId="34F9C3A4" w14:textId="084E25E8" w:rsidR="00B31E97" w:rsidRPr="00F86CF3" w:rsidRDefault="00B31E97" w:rsidP="00B24ACF">
      <w:pPr>
        <w:jc w:val="both"/>
      </w:pPr>
      <w:proofErr w:type="gramStart"/>
      <w:r w:rsidRPr="00F86CF3">
        <w:t>építményadó</w:t>
      </w:r>
      <w:proofErr w:type="gramEnd"/>
      <w:r w:rsidRPr="00F86CF3">
        <w:t xml:space="preserve">: </w:t>
      </w:r>
      <w:r w:rsidR="00C96CF8" w:rsidRPr="00F86CF3">
        <w:t>10</w:t>
      </w:r>
      <w:r w:rsidRPr="00F86CF3">
        <w:t xml:space="preserve">  </w:t>
      </w:r>
    </w:p>
    <w:p w14:paraId="4DA9A261" w14:textId="7EB3B2FB" w:rsidR="00007929" w:rsidRPr="00F86CF3" w:rsidRDefault="00C96CF8" w:rsidP="00B24ACF">
      <w:pPr>
        <w:jc w:val="both"/>
      </w:pPr>
      <w:proofErr w:type="gramStart"/>
      <w:r w:rsidRPr="00F86CF3">
        <w:t>helyi</w:t>
      </w:r>
      <w:proofErr w:type="gramEnd"/>
      <w:r w:rsidRPr="00F86CF3">
        <w:t xml:space="preserve"> iparűzési adó:</w:t>
      </w:r>
      <w:r w:rsidR="00FD10D2">
        <w:t xml:space="preserve"> </w:t>
      </w:r>
      <w:r w:rsidRPr="00F86CF3">
        <w:t>56</w:t>
      </w:r>
      <w:r w:rsidR="002E2498" w:rsidRPr="00F86CF3">
        <w:t xml:space="preserve">    </w:t>
      </w:r>
      <w:r w:rsidR="008F1BC5" w:rsidRPr="00F86CF3">
        <w:t xml:space="preserve">   </w:t>
      </w:r>
    </w:p>
    <w:p w14:paraId="3D302822" w14:textId="4EE65625" w:rsidR="008F1BC5" w:rsidRPr="00F86CF3" w:rsidRDefault="002E2498" w:rsidP="00007929">
      <w:pPr>
        <w:jc w:val="both"/>
      </w:pPr>
      <w:r w:rsidRPr="00F86CF3">
        <w:t xml:space="preserve">        </w:t>
      </w:r>
      <w:r w:rsidR="00FD10D2">
        <w:t xml:space="preserve"> </w:t>
      </w:r>
      <w:r w:rsidRPr="00F86CF3">
        <w:t xml:space="preserve">                                                           </w:t>
      </w:r>
    </w:p>
    <w:p w14:paraId="18D0EC22" w14:textId="09E002D1" w:rsidR="00CE6C91" w:rsidRDefault="00EE12D9" w:rsidP="00062015">
      <w:pPr>
        <w:jc w:val="both"/>
      </w:pPr>
      <w:r>
        <w:rPr>
          <w:bCs/>
        </w:rPr>
        <w:t xml:space="preserve">2023-ban a </w:t>
      </w:r>
      <w:r w:rsidR="00CE6C91">
        <w:rPr>
          <w:bCs/>
        </w:rPr>
        <w:t>kivetéses adónemek esetében (kommunális adó, építm</w:t>
      </w:r>
      <w:r>
        <w:rPr>
          <w:bCs/>
        </w:rPr>
        <w:t xml:space="preserve">ényadó) az adótárgyak számában </w:t>
      </w:r>
      <w:r w:rsidR="00CE6C91">
        <w:rPr>
          <w:bCs/>
        </w:rPr>
        <w:t>változás nem történ</w:t>
      </w:r>
      <w:r>
        <w:rPr>
          <w:bCs/>
        </w:rPr>
        <w:t>t</w:t>
      </w:r>
      <w:r w:rsidR="00CE6C91">
        <w:rPr>
          <w:bCs/>
        </w:rPr>
        <w:t>. Az év folyamán a t</w:t>
      </w:r>
      <w:r w:rsidR="00FA0EA9">
        <w:t>ulajdonos változások kerültek rögzítésre</w:t>
      </w:r>
      <w:r w:rsidR="00CE6C91">
        <w:t xml:space="preserve">, ezáltal készültek </w:t>
      </w:r>
      <w:r w:rsidR="00FA0EA9">
        <w:t xml:space="preserve">adótörlést, illetve </w:t>
      </w:r>
      <w:r w:rsidR="00CE6C91">
        <w:t>adó</w:t>
      </w:r>
      <w:r w:rsidR="00FA0EA9">
        <w:t xml:space="preserve">előírást tartalmazó határozatok. </w:t>
      </w:r>
    </w:p>
    <w:p w14:paraId="3780DE30" w14:textId="7FEF4256" w:rsidR="00062015" w:rsidRPr="00CE3DCE" w:rsidRDefault="00062015" w:rsidP="00062015">
      <w:pPr>
        <w:jc w:val="both"/>
        <w:rPr>
          <w:bCs/>
        </w:rPr>
      </w:pPr>
      <w:r w:rsidRPr="00F86CF3">
        <w:t xml:space="preserve">Az építmény és a kommunális adó tekintetében mind az ingatlan eladóját, mind pedig </w:t>
      </w:r>
      <w:r>
        <w:t xml:space="preserve">a </w:t>
      </w:r>
      <w:r w:rsidRPr="00F86CF3">
        <w:t>vevőjét bevallási kötelezettség terheli, mely kötelezettség teljesítését folyamatosan figyelemmel kell kísérni, és felhívni az adózót annak teljesítésére.</w:t>
      </w:r>
      <w:r>
        <w:t xml:space="preserve"> Jellemzően az adózók a bevallási kötelezettségeikkel nincsenek tisztában, ezért csak abban az esetben kerül sor az </w:t>
      </w:r>
      <w:r w:rsidR="00D34998">
        <w:t xml:space="preserve">ingatlan eladás </w:t>
      </w:r>
      <w:r>
        <w:t>bejelentésre, amikor megkapják a fizetési kötelezettségről szóló értesítést.</w:t>
      </w:r>
    </w:p>
    <w:p w14:paraId="65D8A044" w14:textId="77777777" w:rsidR="00062015" w:rsidRPr="00F86CF3" w:rsidRDefault="00062015" w:rsidP="00062015">
      <w:pPr>
        <w:jc w:val="both"/>
      </w:pPr>
    </w:p>
    <w:p w14:paraId="503AFD80" w14:textId="72D772E8" w:rsidR="00CE6C91" w:rsidRPr="00CE6C91" w:rsidRDefault="00D34998" w:rsidP="00CE6C91">
      <w:pPr>
        <w:jc w:val="both"/>
      </w:pPr>
      <w:r>
        <w:t xml:space="preserve">Feladataink közé tartozik a KCR </w:t>
      </w:r>
      <w:r w:rsidR="00FA0EA9">
        <w:t>(Központi Címregiszter) vezet</w:t>
      </w:r>
      <w:r w:rsidR="00062015">
        <w:t>ése</w:t>
      </w:r>
      <w:r>
        <w:t xml:space="preserve"> is</w:t>
      </w:r>
      <w:r w:rsidR="00CE6C91">
        <w:t>, elmondható, hogy az adó szakrendszerben és a KCR rendszerben</w:t>
      </w:r>
      <w:r w:rsidR="00FA0EA9">
        <w:t xml:space="preserve"> új ingatlan </w:t>
      </w:r>
      <w:r w:rsidR="00062015">
        <w:t>fel</w:t>
      </w:r>
      <w:r w:rsidR="00AE14CD">
        <w:t xml:space="preserve">rögzítés nem történt, </w:t>
      </w:r>
      <w:r w:rsidR="00CE6C91">
        <w:t>2023. évben megállapító határozat meghozatalára nem került sor,</w:t>
      </w:r>
      <w:r w:rsidR="00CE6C91">
        <w:rPr>
          <w:iCs/>
        </w:rPr>
        <w:t xml:space="preserve"> </w:t>
      </w:r>
      <w:r w:rsidR="00CE6C91">
        <w:t xml:space="preserve">új ház nem épült Mórágy településen. </w:t>
      </w:r>
    </w:p>
    <w:p w14:paraId="354B2DE4" w14:textId="77777777" w:rsidR="00CE6C91" w:rsidRPr="00CE3DCE" w:rsidRDefault="00CE6C91" w:rsidP="00CE6C91">
      <w:pPr>
        <w:jc w:val="both"/>
        <w:rPr>
          <w:iCs/>
        </w:rPr>
      </w:pPr>
    </w:p>
    <w:p w14:paraId="03D767D1" w14:textId="60F34ECD" w:rsidR="00B24ACF" w:rsidRPr="00F86CF3" w:rsidRDefault="00B24ACF" w:rsidP="00B24ACF">
      <w:pPr>
        <w:jc w:val="both"/>
      </w:pPr>
      <w:r w:rsidRPr="00F86CF3">
        <w:t xml:space="preserve">Az </w:t>
      </w:r>
      <w:r w:rsidRPr="00F86CF3">
        <w:rPr>
          <w:b/>
          <w:bCs/>
        </w:rPr>
        <w:t>önadózás alapján</w:t>
      </w:r>
      <w:r w:rsidR="00BC3147" w:rsidRPr="00F86CF3">
        <w:t xml:space="preserve"> működő adónemek</w:t>
      </w:r>
      <w:r w:rsidR="00AE14CD">
        <w:t xml:space="preserve"> esetében </w:t>
      </w:r>
      <w:r w:rsidR="00AE14CD" w:rsidRPr="00AE14CD">
        <w:t>(</w:t>
      </w:r>
      <w:r w:rsidR="00BC3147" w:rsidRPr="00AE14CD">
        <w:t>helyi iparűzési adó</w:t>
      </w:r>
      <w:r w:rsidR="00AE14CD" w:rsidRPr="00AE14CD">
        <w:t>)</w:t>
      </w:r>
      <w:r w:rsidR="00BC3147" w:rsidRPr="00F86CF3">
        <w:t xml:space="preserve"> </w:t>
      </w:r>
      <w:r w:rsidRPr="00F86CF3">
        <w:t xml:space="preserve">– </w:t>
      </w:r>
      <w:r w:rsidR="00D34998">
        <w:t xml:space="preserve">kizárólagosan elektronikusan küldhető </w:t>
      </w:r>
      <w:r w:rsidRPr="00F86CF3">
        <w:t>bevallások fe</w:t>
      </w:r>
      <w:r w:rsidR="00C96CF8" w:rsidRPr="00F86CF3">
        <w:t>ldolgozása folyamatosan történt.</w:t>
      </w:r>
    </w:p>
    <w:p w14:paraId="5AEC7FE5" w14:textId="77777777" w:rsidR="00AE1247" w:rsidRPr="00F86CF3" w:rsidRDefault="00AE1247" w:rsidP="00B24ACF">
      <w:pPr>
        <w:jc w:val="both"/>
      </w:pPr>
    </w:p>
    <w:p w14:paraId="79B67B43" w14:textId="59125978" w:rsidR="00B24ACF" w:rsidRPr="00F86CF3" w:rsidRDefault="00D34998" w:rsidP="00B24ACF">
      <w:pPr>
        <w:jc w:val="both"/>
      </w:pPr>
      <w:r>
        <w:t>2023</w:t>
      </w:r>
      <w:r w:rsidR="00FD10D2">
        <w:t>-</w:t>
      </w:r>
      <w:r w:rsidR="00AE1247" w:rsidRPr="00F86CF3">
        <w:t>b</w:t>
      </w:r>
      <w:r w:rsidR="002B7B25">
        <w:t>a</w:t>
      </w:r>
      <w:r w:rsidR="00BC0CA0" w:rsidRPr="00F86CF3">
        <w:t xml:space="preserve">n </w:t>
      </w:r>
      <w:r w:rsidR="00B24ACF" w:rsidRPr="00F86CF3">
        <w:t xml:space="preserve"> </w:t>
      </w:r>
      <w:r>
        <w:t xml:space="preserve">a </w:t>
      </w:r>
      <w:r w:rsidR="00B24ACF" w:rsidRPr="00F86CF3">
        <w:t>feldolgozott</w:t>
      </w:r>
      <w:r>
        <w:t xml:space="preserve"> bevallások 100</w:t>
      </w:r>
      <w:r w:rsidR="00AE1247" w:rsidRPr="00F86CF3">
        <w:t xml:space="preserve"> %-</w:t>
      </w:r>
      <w:proofErr w:type="gramStart"/>
      <w:r w:rsidR="00AE1247" w:rsidRPr="00F86CF3">
        <w:t>a</w:t>
      </w:r>
      <w:proofErr w:type="gramEnd"/>
      <w:r w:rsidR="00AE1247" w:rsidRPr="00F86CF3">
        <w:t xml:space="preserve"> </w:t>
      </w:r>
      <w:r w:rsidR="00B24ACF" w:rsidRPr="00F86CF3">
        <w:t xml:space="preserve"> a </w:t>
      </w:r>
      <w:proofErr w:type="spellStart"/>
      <w:r w:rsidR="00B24ACF" w:rsidRPr="00F86CF3">
        <w:t>NAV-on</w:t>
      </w:r>
      <w:proofErr w:type="spellEnd"/>
      <w:r w:rsidR="00B24ACF" w:rsidRPr="00F86CF3">
        <w:t xml:space="preserve"> keresztül </w:t>
      </w:r>
      <w:r w:rsidR="00AE1247" w:rsidRPr="00F86CF3">
        <w:t xml:space="preserve">került </w:t>
      </w:r>
      <w:r w:rsidR="00B24ACF" w:rsidRPr="00F86CF3">
        <w:t>beküldésre, ezeket az állami adóhatóság elektronikus úton továbbította felénk. Mivel az összefüggéseket, hibákat a NAV program nem ellenőrzi, ezek</w:t>
      </w:r>
      <w:r w:rsidR="00BC0CA0" w:rsidRPr="00F86CF3">
        <w:t xml:space="preserve"> nagy részét</w:t>
      </w:r>
      <w:r w:rsidR="00B24ACF" w:rsidRPr="00F86CF3">
        <w:t xml:space="preserve"> is kézzel kellett a programba berögzíteni.</w:t>
      </w:r>
    </w:p>
    <w:p w14:paraId="0DB439E6" w14:textId="77777777" w:rsidR="00C96CF8" w:rsidRPr="00F86CF3" w:rsidRDefault="00C96CF8" w:rsidP="00B24ACF">
      <w:pPr>
        <w:jc w:val="both"/>
      </w:pPr>
    </w:p>
    <w:p w14:paraId="4AD142AD" w14:textId="77777777" w:rsidR="002B7B25" w:rsidRDefault="006A5A03" w:rsidP="00B24ACF">
      <w:pPr>
        <w:jc w:val="both"/>
      </w:pPr>
      <w:r w:rsidRPr="00F86CF3">
        <w:t>Az adó</w:t>
      </w:r>
      <w:r w:rsidR="00FD10D2">
        <w:t>ügyi ügyintéző</w:t>
      </w:r>
      <w:r w:rsidRPr="00F86CF3">
        <w:t xml:space="preserve"> feladatkörébe tartozik az </w:t>
      </w:r>
      <w:r w:rsidRPr="00F86CF3">
        <w:rPr>
          <w:b/>
          <w:bCs/>
        </w:rPr>
        <w:t>adó-és értékbizonyítvány</w:t>
      </w:r>
      <w:r w:rsidRPr="00F86CF3">
        <w:t xml:space="preserve"> elkészítése</w:t>
      </w:r>
      <w:r w:rsidR="00AC19E2">
        <w:t>.</w:t>
      </w:r>
      <w:r w:rsidR="002B7B25">
        <w:t xml:space="preserve"> </w:t>
      </w:r>
      <w:r w:rsidR="00D34998">
        <w:t>2023. évben 56</w:t>
      </w:r>
      <w:r w:rsidR="00AC19E2">
        <w:t xml:space="preserve"> </w:t>
      </w:r>
      <w:r w:rsidR="004015C8" w:rsidRPr="00F86CF3">
        <w:t xml:space="preserve">db értékelés készült, </w:t>
      </w:r>
      <w:r w:rsidR="00B40910" w:rsidRPr="00F86CF3">
        <w:t>hagyaték</w:t>
      </w:r>
      <w:r w:rsidR="00AE14CD">
        <w:t xml:space="preserve">i, ill. póthagyatéki ügyben, </w:t>
      </w:r>
      <w:r w:rsidR="00D34998">
        <w:t>ill.</w:t>
      </w:r>
      <w:r w:rsidR="00BC3147" w:rsidRPr="00F86CF3">
        <w:t xml:space="preserve"> </w:t>
      </w:r>
      <w:r w:rsidR="00B40910" w:rsidRPr="00F86CF3">
        <w:t>ön</w:t>
      </w:r>
      <w:r w:rsidR="00AC19E2">
        <w:t>álló bírósági végrehajtó részére</w:t>
      </w:r>
      <w:r w:rsidR="00D34998">
        <w:t xml:space="preserve">. </w:t>
      </w:r>
      <w:r w:rsidR="00AC19E2">
        <w:t xml:space="preserve"> </w:t>
      </w:r>
    </w:p>
    <w:p w14:paraId="32F89980" w14:textId="77777777" w:rsidR="002B7B25" w:rsidRDefault="002B7B25" w:rsidP="00B24ACF">
      <w:pPr>
        <w:jc w:val="both"/>
      </w:pPr>
    </w:p>
    <w:p w14:paraId="201B2418" w14:textId="58F7BC1D" w:rsidR="00B40910" w:rsidRDefault="00D34998" w:rsidP="00B24ACF">
      <w:pPr>
        <w:jc w:val="both"/>
      </w:pPr>
      <w:r>
        <w:t>2023</w:t>
      </w:r>
      <w:r w:rsidR="00F86CF3">
        <w:t xml:space="preserve">. évben </w:t>
      </w:r>
      <w:r>
        <w:t>2</w:t>
      </w:r>
      <w:r w:rsidR="00BC3147" w:rsidRPr="00F86CF3">
        <w:t xml:space="preserve"> </w:t>
      </w:r>
      <w:r w:rsidR="00B40910" w:rsidRPr="00F86CF3">
        <w:t>db adóhatósági bizonyítvány kiadásá</w:t>
      </w:r>
      <w:r>
        <w:t>ra került sor.</w:t>
      </w:r>
      <w:r w:rsidR="00B40910" w:rsidRPr="00F86CF3">
        <w:t xml:space="preserve"> </w:t>
      </w:r>
    </w:p>
    <w:p w14:paraId="6DBFF3A0" w14:textId="3710EBB1" w:rsidR="006A5A03" w:rsidRPr="00F86CF3" w:rsidRDefault="00B40910" w:rsidP="00B24ACF">
      <w:pPr>
        <w:jc w:val="both"/>
      </w:pPr>
      <w:r w:rsidRPr="00F86CF3">
        <w:t xml:space="preserve"> </w:t>
      </w:r>
    </w:p>
    <w:p w14:paraId="75A7F045" w14:textId="06258BBC" w:rsidR="000F0695" w:rsidRPr="002B7B25" w:rsidRDefault="00D34998" w:rsidP="00FD10D2">
      <w:pPr>
        <w:jc w:val="both"/>
      </w:pPr>
      <w:r>
        <w:t xml:space="preserve">2023. évben a végrehajtás kiemelt faladat volt. </w:t>
      </w:r>
      <w:r w:rsidR="000F0695">
        <w:t>A</w:t>
      </w:r>
      <w:r w:rsidR="00B24ACF" w:rsidRPr="00F86CF3">
        <w:t xml:space="preserve"> 10.000,-Ft-ot meghaladó hátralékos adózók kigyűjtése után</w:t>
      </w:r>
      <w:r w:rsidR="005970BC" w:rsidRPr="00F86CF3">
        <w:t xml:space="preserve"> </w:t>
      </w:r>
      <w:r w:rsidR="000F0695">
        <w:t xml:space="preserve">megkezdődött a végrehajtás. </w:t>
      </w:r>
      <w:r w:rsidR="000F0695">
        <w:rPr>
          <w:bCs/>
        </w:rPr>
        <w:t xml:space="preserve">Az </w:t>
      </w:r>
      <w:r w:rsidR="0073226F" w:rsidRPr="000C4534">
        <w:t xml:space="preserve">adózók munkahelyére, jövedelmére vonatkozó adatok </w:t>
      </w:r>
      <w:r w:rsidR="000F0695">
        <w:rPr>
          <w:bCs/>
        </w:rPr>
        <w:t>lekérdezését követően, a letiltások foganatosítása megtörtént.</w:t>
      </w:r>
    </w:p>
    <w:p w14:paraId="533A19D6" w14:textId="77777777" w:rsidR="000F0695" w:rsidRDefault="000F0695" w:rsidP="00FD10D2">
      <w:pPr>
        <w:jc w:val="both"/>
        <w:rPr>
          <w:bCs/>
        </w:rPr>
      </w:pPr>
    </w:p>
    <w:p w14:paraId="65E9E409" w14:textId="0FCD6698" w:rsidR="007B64EF" w:rsidRDefault="000F0695" w:rsidP="00CE3DCE">
      <w:pPr>
        <w:rPr>
          <w:b/>
          <w:bCs/>
        </w:rPr>
      </w:pPr>
      <w:r>
        <w:rPr>
          <w:b/>
          <w:bCs/>
        </w:rPr>
        <w:t>A letiltásokból befolyt adó bevétel összege</w:t>
      </w:r>
      <w:r w:rsidR="007B64EF">
        <w:rPr>
          <w:b/>
          <w:bCs/>
        </w:rPr>
        <w:t>: 1.799.131.-Ft</w:t>
      </w:r>
    </w:p>
    <w:p w14:paraId="5A2ADEAD" w14:textId="77777777" w:rsidR="007B64EF" w:rsidRDefault="007B64EF" w:rsidP="00CE3DCE">
      <w:pPr>
        <w:rPr>
          <w:b/>
          <w:bCs/>
        </w:rPr>
      </w:pPr>
    </w:p>
    <w:p w14:paraId="16B377D7" w14:textId="58DE1079" w:rsidR="00AE14CD" w:rsidRDefault="00AE14CD" w:rsidP="00CE3DCE">
      <w:pPr>
        <w:rPr>
          <w:b/>
          <w:bCs/>
        </w:rPr>
      </w:pPr>
      <w:r>
        <w:rPr>
          <w:b/>
          <w:bCs/>
        </w:rPr>
        <w:t xml:space="preserve"> </w:t>
      </w:r>
      <w:proofErr w:type="gramStart"/>
      <w:r>
        <w:rPr>
          <w:b/>
          <w:bCs/>
        </w:rPr>
        <w:t>adónemenként</w:t>
      </w:r>
      <w:proofErr w:type="gramEnd"/>
      <w:r w:rsidR="000F0695">
        <w:rPr>
          <w:b/>
          <w:bCs/>
        </w:rPr>
        <w:t xml:space="preserve">: </w:t>
      </w:r>
    </w:p>
    <w:p w14:paraId="14DC1777" w14:textId="63383522" w:rsidR="000F0695" w:rsidRDefault="00EE12D9" w:rsidP="00AE14CD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Kommunális adó</w:t>
      </w:r>
      <w:r w:rsidR="00AE14CD" w:rsidRPr="00AE14CD">
        <w:rPr>
          <w:b/>
          <w:bCs/>
        </w:rPr>
        <w:t>: 333.100.-Ft</w:t>
      </w:r>
    </w:p>
    <w:p w14:paraId="40E9E336" w14:textId="5BE5C256" w:rsidR="00AE14CD" w:rsidRDefault="00AE14CD" w:rsidP="00AE14CD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Iparűzési adó: 962.427.-Ft</w:t>
      </w:r>
    </w:p>
    <w:p w14:paraId="76346031" w14:textId="77777777" w:rsidR="00AE14CD" w:rsidRDefault="00AE14CD" w:rsidP="00AE14CD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Pótlék: 503.604.-Ft</w:t>
      </w:r>
    </w:p>
    <w:p w14:paraId="30121003" w14:textId="77777777" w:rsidR="002B7B25" w:rsidRDefault="002B7B25" w:rsidP="00AE14CD">
      <w:pPr>
        <w:rPr>
          <w:b/>
          <w:bCs/>
        </w:rPr>
      </w:pPr>
    </w:p>
    <w:p w14:paraId="3FFD1789" w14:textId="77777777" w:rsidR="002B7B25" w:rsidRDefault="002B7B25" w:rsidP="00AE14CD">
      <w:pPr>
        <w:rPr>
          <w:b/>
          <w:bCs/>
        </w:rPr>
      </w:pPr>
    </w:p>
    <w:p w14:paraId="6B7CB171" w14:textId="77777777" w:rsidR="002B7B25" w:rsidRDefault="002B7B25" w:rsidP="00AE14CD">
      <w:pPr>
        <w:rPr>
          <w:b/>
          <w:bCs/>
        </w:rPr>
      </w:pPr>
    </w:p>
    <w:p w14:paraId="29B0319D" w14:textId="77777777" w:rsidR="002B7B25" w:rsidRDefault="002B7B25" w:rsidP="00AE14CD">
      <w:pPr>
        <w:rPr>
          <w:b/>
          <w:bCs/>
        </w:rPr>
      </w:pPr>
    </w:p>
    <w:p w14:paraId="5BDF8A89" w14:textId="3C22FC4E" w:rsidR="007B64EF" w:rsidRDefault="00AE14CD" w:rsidP="002B7B25">
      <w:pPr>
        <w:jc w:val="both"/>
        <w:rPr>
          <w:b/>
          <w:bCs/>
        </w:rPr>
      </w:pPr>
      <w:r>
        <w:rPr>
          <w:b/>
          <w:bCs/>
        </w:rPr>
        <w:lastRenderedPageBreak/>
        <w:t>A végrehajtás</w:t>
      </w:r>
      <w:r w:rsidR="007B64EF">
        <w:rPr>
          <w:b/>
          <w:bCs/>
        </w:rPr>
        <w:t>t</w:t>
      </w:r>
      <w:r>
        <w:rPr>
          <w:b/>
          <w:bCs/>
        </w:rPr>
        <w:t xml:space="preserve"> a következő adóévekben </w:t>
      </w:r>
      <w:r w:rsidR="007B64EF">
        <w:rPr>
          <w:b/>
          <w:bCs/>
        </w:rPr>
        <w:t>is kiemelten kell kezelni.</w:t>
      </w:r>
      <w:r w:rsidR="002B7B25">
        <w:rPr>
          <w:b/>
          <w:bCs/>
        </w:rPr>
        <w:t xml:space="preserve"> </w:t>
      </w:r>
      <w:r w:rsidR="007B64EF">
        <w:rPr>
          <w:b/>
          <w:bCs/>
        </w:rPr>
        <w:t xml:space="preserve">A </w:t>
      </w:r>
      <w:r>
        <w:rPr>
          <w:b/>
          <w:bCs/>
        </w:rPr>
        <w:t>végrehajtások a hátralékos lista 2022. december 31. állapota szerint kerültek foganatosításra,</w:t>
      </w:r>
      <w:r w:rsidR="007B64EF">
        <w:rPr>
          <w:b/>
          <w:bCs/>
        </w:rPr>
        <w:t xml:space="preserve"> a listán szereplő adózók a 2023. </w:t>
      </w:r>
      <w:r>
        <w:rPr>
          <w:b/>
          <w:bCs/>
        </w:rPr>
        <w:t>év</w:t>
      </w:r>
      <w:r w:rsidR="007B64EF">
        <w:rPr>
          <w:b/>
          <w:bCs/>
        </w:rPr>
        <w:t xml:space="preserve">i, valamint a </w:t>
      </w:r>
      <w:r>
        <w:rPr>
          <w:b/>
          <w:bCs/>
        </w:rPr>
        <w:t xml:space="preserve">2024. </w:t>
      </w:r>
      <w:r w:rsidR="007B64EF">
        <w:rPr>
          <w:b/>
          <w:bCs/>
        </w:rPr>
        <w:t xml:space="preserve">év </w:t>
      </w:r>
      <w:r>
        <w:rPr>
          <w:b/>
          <w:bCs/>
        </w:rPr>
        <w:t>első negyedévi adófizetési kötelezettségükn</w:t>
      </w:r>
      <w:r w:rsidR="007B64EF">
        <w:rPr>
          <w:b/>
          <w:bCs/>
        </w:rPr>
        <w:t xml:space="preserve">ek ismételten nem tettek eleget. </w:t>
      </w:r>
    </w:p>
    <w:p w14:paraId="10C5DBCE" w14:textId="3E018B92" w:rsidR="007B64EF" w:rsidRDefault="007B64EF" w:rsidP="002B7B25">
      <w:pPr>
        <w:jc w:val="both"/>
        <w:rPr>
          <w:b/>
          <w:bCs/>
        </w:rPr>
      </w:pPr>
      <w:r>
        <w:rPr>
          <w:b/>
          <w:bCs/>
        </w:rPr>
        <w:t xml:space="preserve">Elmondható, hogy a </w:t>
      </w:r>
      <w:proofErr w:type="gramStart"/>
      <w:r>
        <w:rPr>
          <w:b/>
          <w:bCs/>
        </w:rPr>
        <w:t>munkabérből</w:t>
      </w:r>
      <w:proofErr w:type="gramEnd"/>
      <w:r>
        <w:rPr>
          <w:b/>
          <w:bCs/>
        </w:rPr>
        <w:t xml:space="preserve"> ill. a nyugdíjból való nagy összegű letiltások nem javították az adófizetési morált.</w:t>
      </w:r>
    </w:p>
    <w:p w14:paraId="1489CCC6" w14:textId="77777777" w:rsidR="007B64EF" w:rsidRDefault="007B64EF" w:rsidP="00AE14CD">
      <w:pPr>
        <w:rPr>
          <w:b/>
          <w:bCs/>
        </w:rPr>
      </w:pPr>
    </w:p>
    <w:p w14:paraId="3E8FC837" w14:textId="0AFB2CD3" w:rsidR="00B24ACF" w:rsidRPr="00F86CF3" w:rsidRDefault="00064CB6" w:rsidP="00D80BA6">
      <w:pPr>
        <w:jc w:val="both"/>
      </w:pPr>
      <w:r>
        <w:t>N</w:t>
      </w:r>
      <w:r w:rsidR="00B24ACF" w:rsidRPr="00F86CF3">
        <w:t xml:space="preserve">api rendszerességgel végeztük el a jogszabályok által előírt feladatokat: </w:t>
      </w:r>
      <w:r w:rsidR="00B24ACF" w:rsidRPr="00CE3DCE">
        <w:rPr>
          <w:bCs/>
        </w:rPr>
        <w:t>évi 2 alkalommal</w:t>
      </w:r>
      <w:r w:rsidR="00B24ACF" w:rsidRPr="00F86CF3">
        <w:t xml:space="preserve"> kiértesítettük az adózókat számlaegyenlegükről (a márciusi, és a szeptemberi fizetési határidőt megelőzően). Ennek keretében évi 2 </w:t>
      </w:r>
      <w:r>
        <w:t xml:space="preserve">alkalommal mintegy </w:t>
      </w:r>
      <w:r w:rsidRPr="00CE3DCE">
        <w:rPr>
          <w:bCs/>
        </w:rPr>
        <w:t xml:space="preserve">400 </w:t>
      </w:r>
      <w:r w:rsidR="00B24ACF" w:rsidRPr="00CE3DCE">
        <w:rPr>
          <w:bCs/>
        </w:rPr>
        <w:t>db</w:t>
      </w:r>
      <w:r w:rsidR="00B24ACF" w:rsidRPr="00F86CF3">
        <w:t xml:space="preserve"> értesítőt készítettünk el.</w:t>
      </w:r>
    </w:p>
    <w:p w14:paraId="311459E7" w14:textId="77777777" w:rsidR="00064CB6" w:rsidRDefault="00064CB6" w:rsidP="00CE3DCE"/>
    <w:p w14:paraId="15D70112" w14:textId="34871154" w:rsidR="002A4DBB" w:rsidRPr="00F86CF3" w:rsidRDefault="00B24ACF" w:rsidP="00D80BA6">
      <w:pPr>
        <w:jc w:val="both"/>
      </w:pPr>
      <w:r w:rsidRPr="00F86CF3">
        <w:t>A beérkezett adóbefizetéseket folyamatosan jóváírtuk az adózók számláin, a változásokat (pl.: építmény, telek adás-vétel) átvezettük</w:t>
      </w:r>
      <w:r w:rsidR="002A4DBB" w:rsidRPr="00F86CF3">
        <w:t>, valamint a túlfizetéseket kérelemre átvezettük</w:t>
      </w:r>
      <w:r w:rsidR="00CE3DCE">
        <w:t>,</w:t>
      </w:r>
      <w:r w:rsidR="002A4DBB" w:rsidRPr="00F86CF3">
        <w:t xml:space="preserve"> vagy visszautaltuk az adózónak.</w:t>
      </w:r>
    </w:p>
    <w:p w14:paraId="70D67FD3" w14:textId="77777777" w:rsidR="00064CB6" w:rsidRDefault="00064CB6" w:rsidP="00B24ACF">
      <w:pPr>
        <w:jc w:val="both"/>
      </w:pPr>
    </w:p>
    <w:p w14:paraId="77151B37" w14:textId="785F0883" w:rsidR="002A4DBB" w:rsidRPr="00CE3DCE" w:rsidRDefault="002A4DBB" w:rsidP="00B24ACF">
      <w:pPr>
        <w:jc w:val="both"/>
        <w:rPr>
          <w:bCs/>
        </w:rPr>
      </w:pPr>
      <w:r w:rsidRPr="00CE3DCE">
        <w:rPr>
          <w:bCs/>
        </w:rPr>
        <w:t>Adóhatósági feladatként a</w:t>
      </w:r>
      <w:r w:rsidR="004910EC" w:rsidRPr="00CE3DCE">
        <w:rPr>
          <w:bCs/>
        </w:rPr>
        <w:t>z</w:t>
      </w:r>
      <w:r w:rsidRPr="00CE3DCE">
        <w:rPr>
          <w:bCs/>
        </w:rPr>
        <w:t xml:space="preserve"> önálló bírósági végrehajtók és</w:t>
      </w:r>
      <w:r w:rsidR="00064CB6" w:rsidRPr="00CE3DCE">
        <w:rPr>
          <w:bCs/>
        </w:rPr>
        <w:t xml:space="preserve"> </w:t>
      </w:r>
      <w:r w:rsidR="004910EC" w:rsidRPr="00CE3DCE">
        <w:rPr>
          <w:bCs/>
        </w:rPr>
        <w:t>a</w:t>
      </w:r>
      <w:r w:rsidRPr="00CE3DCE">
        <w:rPr>
          <w:bCs/>
        </w:rPr>
        <w:t xml:space="preserve"> Kormányhivatal által küldött ingó és ingatlanárverési hirdetményeket kezeltük.  </w:t>
      </w:r>
    </w:p>
    <w:p w14:paraId="2D00B482" w14:textId="488CB6F3" w:rsidR="00B24ACF" w:rsidRPr="00F86CF3" w:rsidRDefault="00B24ACF" w:rsidP="00B24ACF">
      <w:pPr>
        <w:jc w:val="both"/>
      </w:pPr>
    </w:p>
    <w:p w14:paraId="557F5E6C" w14:textId="1DF6F3ED" w:rsidR="00B24ACF" w:rsidRPr="00F86CF3" w:rsidRDefault="00B24ACF" w:rsidP="00CE3DCE">
      <w:pPr>
        <w:jc w:val="both"/>
      </w:pPr>
      <w:r w:rsidRPr="00F86CF3">
        <w:t>A jogszabályi előíráso</w:t>
      </w:r>
      <w:r w:rsidR="0007779C">
        <w:t xml:space="preserve">k alapján negyedévente, félévente az </w:t>
      </w:r>
      <w:r w:rsidR="00606C05" w:rsidRPr="00F86CF3">
        <w:t xml:space="preserve">adózárás </w:t>
      </w:r>
      <w:r w:rsidR="0007779C">
        <w:t>el</w:t>
      </w:r>
      <w:r w:rsidR="0073226F">
        <w:t xml:space="preserve">készült, </w:t>
      </w:r>
      <w:r w:rsidR="00CE3DCE">
        <w:t>teljesítés</w:t>
      </w:r>
      <w:r w:rsidR="0073226F">
        <w:t xml:space="preserve">re kerültek </w:t>
      </w:r>
      <w:r w:rsidRPr="00F86CF3">
        <w:t>a kötelez</w:t>
      </w:r>
      <w:r w:rsidR="00E0641D" w:rsidRPr="00F86CF3">
        <w:t xml:space="preserve">ő </w:t>
      </w:r>
      <w:r w:rsidR="00606C05" w:rsidRPr="00F86CF3">
        <w:t>adatszolgáltatások</w:t>
      </w:r>
      <w:r w:rsidRPr="00F86CF3">
        <w:t xml:space="preserve"> a Magyar Államkincstár</w:t>
      </w:r>
      <w:r w:rsidR="00FD10D2">
        <w:t>,</w:t>
      </w:r>
      <w:r w:rsidR="00E353E1" w:rsidRPr="00F86CF3">
        <w:t xml:space="preserve"> </w:t>
      </w:r>
      <w:r w:rsidRPr="00F86CF3">
        <w:t>valamint az önko</w:t>
      </w:r>
      <w:r w:rsidR="00606C05" w:rsidRPr="00F86CF3">
        <w:t xml:space="preserve">rmányzat Gazdálkodási előadója </w:t>
      </w:r>
      <w:r w:rsidRPr="00F86CF3">
        <w:t>felé.</w:t>
      </w:r>
    </w:p>
    <w:p w14:paraId="12564B8D" w14:textId="77777777" w:rsidR="00B24ACF" w:rsidRPr="00F86CF3" w:rsidRDefault="00B24ACF" w:rsidP="00B24ACF">
      <w:pPr>
        <w:jc w:val="both"/>
      </w:pPr>
    </w:p>
    <w:p w14:paraId="6C7257A5" w14:textId="6EA309C0" w:rsidR="0007779C" w:rsidRPr="0007779C" w:rsidRDefault="0007779C" w:rsidP="0007779C">
      <w:pPr>
        <w:pStyle w:val="Listaszerbekezds"/>
        <w:ind w:left="0"/>
        <w:jc w:val="both"/>
      </w:pPr>
      <w:r w:rsidRPr="0007779C">
        <w:t>Fentiek alapján kérem, hogy a</w:t>
      </w:r>
      <w:r w:rsidR="00CE3DCE">
        <w:t xml:space="preserve"> beszámolót megvitatni, és a</w:t>
      </w:r>
      <w:r w:rsidRPr="0007779C">
        <w:t xml:space="preserve"> határozati javaslatot elfogadni szíveskedjenek.</w:t>
      </w:r>
    </w:p>
    <w:p w14:paraId="79995930" w14:textId="77777777" w:rsidR="0007779C" w:rsidRPr="0007779C" w:rsidRDefault="0007779C" w:rsidP="0007779C">
      <w:pPr>
        <w:spacing w:after="160" w:line="259" w:lineRule="auto"/>
        <w:jc w:val="both"/>
        <w:rPr>
          <w:rFonts w:eastAsiaTheme="minorHAnsi"/>
          <w:b/>
          <w:u w:val="single"/>
          <w:lang w:eastAsia="en-US"/>
        </w:rPr>
      </w:pPr>
    </w:p>
    <w:p w14:paraId="78E1D6B8" w14:textId="77777777" w:rsidR="0007779C" w:rsidRDefault="0007779C" w:rsidP="0007779C">
      <w:pPr>
        <w:jc w:val="center"/>
        <w:rPr>
          <w:rFonts w:eastAsiaTheme="minorHAnsi"/>
          <w:b/>
          <w:u w:val="single"/>
          <w:lang w:eastAsia="en-US"/>
        </w:rPr>
      </w:pPr>
      <w:r w:rsidRPr="0007779C">
        <w:rPr>
          <w:rFonts w:eastAsiaTheme="minorHAnsi"/>
          <w:b/>
          <w:u w:val="single"/>
          <w:lang w:eastAsia="en-US"/>
        </w:rPr>
        <w:t>Határozati javaslat</w:t>
      </w:r>
    </w:p>
    <w:p w14:paraId="5E89C989" w14:textId="77777777" w:rsidR="0007779C" w:rsidRPr="00A11346" w:rsidRDefault="0007779C" w:rsidP="0007779C">
      <w:pPr>
        <w:jc w:val="center"/>
        <w:rPr>
          <w:rFonts w:eastAsia="Calibri"/>
          <w:b/>
          <w:lang w:eastAsia="en-US"/>
        </w:rPr>
      </w:pPr>
    </w:p>
    <w:p w14:paraId="67056A0E" w14:textId="3182C2CE" w:rsidR="0007779C" w:rsidRPr="00A11346" w:rsidRDefault="0007779C" w:rsidP="0007779C">
      <w:pPr>
        <w:jc w:val="both"/>
        <w:rPr>
          <w:rFonts w:eastAsia="Calibri"/>
          <w:lang w:eastAsia="en-US"/>
        </w:rPr>
      </w:pPr>
      <w:r w:rsidRPr="00A11346">
        <w:rPr>
          <w:rFonts w:eastAsia="Calibri"/>
          <w:lang w:eastAsia="en-US"/>
        </w:rPr>
        <w:t>Mórágy Község Önkormányzat Képviselő-testülete</w:t>
      </w:r>
      <w:r w:rsidRPr="00A11346">
        <w:rPr>
          <w:rFonts w:eastAsia="Calibri"/>
          <w:b/>
          <w:lang w:eastAsia="en-US"/>
        </w:rPr>
        <w:t xml:space="preserve"> </w:t>
      </w:r>
      <w:r w:rsidRPr="00A11346">
        <w:rPr>
          <w:rFonts w:eastAsia="Calibri"/>
          <w:lang w:eastAsia="en-US"/>
        </w:rPr>
        <w:t>a</w:t>
      </w:r>
      <w:r w:rsidRPr="00A11346">
        <w:rPr>
          <w:rFonts w:eastAsia="Calibri"/>
          <w:b/>
          <w:lang w:eastAsia="en-US"/>
        </w:rPr>
        <w:t xml:space="preserve"> </w:t>
      </w:r>
      <w:r w:rsidR="000F0695">
        <w:rPr>
          <w:rFonts w:eastAsia="Calibri"/>
          <w:color w:val="000000"/>
          <w:lang w:eastAsia="en-US"/>
        </w:rPr>
        <w:t>2023</w:t>
      </w:r>
      <w:r w:rsidRPr="00A11346">
        <w:rPr>
          <w:rFonts w:eastAsia="Calibri"/>
          <w:color w:val="000000"/>
          <w:lang w:eastAsia="en-US"/>
        </w:rPr>
        <w:t>. évi adóigazgatási feladatokról szóló beszámoló elfogadja.</w:t>
      </w:r>
    </w:p>
    <w:p w14:paraId="55C27A65" w14:textId="77777777" w:rsidR="0007779C" w:rsidRPr="00A11346" w:rsidRDefault="0007779C" w:rsidP="0007779C">
      <w:pPr>
        <w:jc w:val="both"/>
        <w:rPr>
          <w:rFonts w:eastAsia="Calibri"/>
          <w:lang w:eastAsia="en-US"/>
        </w:rPr>
      </w:pPr>
    </w:p>
    <w:p w14:paraId="20DE5055" w14:textId="6216222C" w:rsidR="0007779C" w:rsidRPr="00A11346" w:rsidRDefault="0007779C" w:rsidP="0007779C">
      <w:pPr>
        <w:tabs>
          <w:tab w:val="left" w:pos="284"/>
        </w:tabs>
        <w:jc w:val="both"/>
        <w:rPr>
          <w:rFonts w:eastAsia="Calibri"/>
          <w:color w:val="000000"/>
          <w:lang w:eastAsia="en-US"/>
        </w:rPr>
      </w:pPr>
      <w:r w:rsidRPr="00A11346">
        <w:rPr>
          <w:rFonts w:eastAsia="Calibri"/>
          <w:color w:val="000000"/>
          <w:lang w:eastAsia="en-US"/>
        </w:rPr>
        <w:t xml:space="preserve">Felelős: </w:t>
      </w:r>
      <w:r w:rsidR="00D80BA6">
        <w:rPr>
          <w:rFonts w:eastAsia="Calibri"/>
          <w:color w:val="000000"/>
          <w:lang w:eastAsia="en-US"/>
        </w:rPr>
        <w:t>Dr. Márton Antal</w:t>
      </w:r>
      <w:r w:rsidR="00FD10D2">
        <w:rPr>
          <w:rFonts w:eastAsia="Calibri"/>
          <w:color w:val="000000"/>
          <w:lang w:eastAsia="en-US"/>
        </w:rPr>
        <w:t xml:space="preserve"> </w:t>
      </w:r>
      <w:r w:rsidR="00D80BA6">
        <w:rPr>
          <w:rFonts w:eastAsia="Calibri"/>
          <w:color w:val="000000"/>
          <w:lang w:eastAsia="en-US"/>
        </w:rPr>
        <w:t>al</w:t>
      </w:r>
      <w:r w:rsidR="00FD10D2">
        <w:rPr>
          <w:rFonts w:eastAsia="Calibri"/>
          <w:color w:val="000000"/>
          <w:lang w:eastAsia="en-US"/>
        </w:rPr>
        <w:t>jegyző</w:t>
      </w:r>
    </w:p>
    <w:p w14:paraId="0BBC85FA" w14:textId="77777777" w:rsidR="0007779C" w:rsidRPr="00A11346" w:rsidRDefault="0007779C" w:rsidP="0007779C">
      <w:pPr>
        <w:tabs>
          <w:tab w:val="left" w:pos="284"/>
        </w:tabs>
        <w:jc w:val="both"/>
        <w:rPr>
          <w:rFonts w:eastAsia="Calibri"/>
          <w:noProof/>
          <w:lang w:eastAsia="en-US"/>
        </w:rPr>
      </w:pPr>
      <w:r w:rsidRPr="00A11346">
        <w:rPr>
          <w:rFonts w:eastAsia="Calibri"/>
          <w:color w:val="000000"/>
          <w:lang w:eastAsia="en-US"/>
        </w:rPr>
        <w:t>Határidő: azonnal</w:t>
      </w:r>
    </w:p>
    <w:p w14:paraId="5A6C8B08" w14:textId="77777777" w:rsidR="0007779C" w:rsidRPr="00A11346" w:rsidRDefault="0007779C" w:rsidP="0007779C">
      <w:pPr>
        <w:jc w:val="both"/>
        <w:rPr>
          <w:b/>
          <w:color w:val="000000"/>
        </w:rPr>
      </w:pPr>
    </w:p>
    <w:p w14:paraId="1E9B0B7A" w14:textId="5CB921D8" w:rsidR="0007779C" w:rsidRPr="0007779C" w:rsidRDefault="00D80BA6" w:rsidP="0007779C">
      <w:pPr>
        <w:spacing w:after="160" w:line="259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Mórágy, 2024</w:t>
      </w:r>
      <w:r w:rsidR="00AA6153">
        <w:rPr>
          <w:rFonts w:eastAsiaTheme="minorHAnsi"/>
          <w:lang w:eastAsia="en-US"/>
        </w:rPr>
        <w:t>. március 18</w:t>
      </w:r>
      <w:r w:rsidR="000F0695">
        <w:rPr>
          <w:rFonts w:eastAsiaTheme="minorHAnsi"/>
          <w:lang w:eastAsia="en-US"/>
        </w:rPr>
        <w:t>.</w:t>
      </w:r>
    </w:p>
    <w:p w14:paraId="3D14115A" w14:textId="77777777" w:rsidR="0007779C" w:rsidRPr="0007779C" w:rsidRDefault="0007779C" w:rsidP="0007779C">
      <w:pPr>
        <w:spacing w:after="160" w:line="259" w:lineRule="auto"/>
        <w:jc w:val="both"/>
        <w:rPr>
          <w:rFonts w:eastAsiaTheme="minorHAnsi"/>
          <w:lang w:eastAsia="en-US"/>
        </w:rPr>
      </w:pPr>
      <w:r w:rsidRPr="0007779C">
        <w:rPr>
          <w:rFonts w:eastAsiaTheme="minorHAnsi"/>
          <w:lang w:eastAsia="en-US"/>
        </w:rPr>
        <w:tab/>
      </w:r>
      <w:r w:rsidRPr="0007779C">
        <w:rPr>
          <w:rFonts w:eastAsiaTheme="minorHAnsi"/>
          <w:lang w:eastAsia="en-US"/>
        </w:rPr>
        <w:tab/>
      </w:r>
      <w:r w:rsidRPr="0007779C">
        <w:rPr>
          <w:rFonts w:eastAsiaTheme="minorHAnsi"/>
          <w:lang w:eastAsia="en-US"/>
        </w:rPr>
        <w:tab/>
      </w:r>
      <w:r w:rsidRPr="0007779C">
        <w:rPr>
          <w:rFonts w:eastAsiaTheme="minorHAnsi"/>
          <w:lang w:eastAsia="en-US"/>
        </w:rPr>
        <w:tab/>
      </w:r>
      <w:r w:rsidRPr="0007779C">
        <w:rPr>
          <w:rFonts w:eastAsiaTheme="minorHAnsi"/>
          <w:lang w:eastAsia="en-US"/>
        </w:rPr>
        <w:tab/>
      </w:r>
      <w:r w:rsidRPr="0007779C">
        <w:rPr>
          <w:rFonts w:eastAsiaTheme="minorHAnsi"/>
          <w:lang w:eastAsia="en-US"/>
        </w:rPr>
        <w:tab/>
      </w:r>
    </w:p>
    <w:p w14:paraId="45EA6EDB" w14:textId="77777777" w:rsidR="0007779C" w:rsidRPr="0007779C" w:rsidRDefault="0007779C" w:rsidP="00D80BA6">
      <w:pPr>
        <w:jc w:val="both"/>
        <w:rPr>
          <w:rFonts w:eastAsiaTheme="minorHAnsi"/>
          <w:lang w:eastAsia="en-US"/>
        </w:rPr>
      </w:pPr>
    </w:p>
    <w:p w14:paraId="4DAB9423" w14:textId="1C7C6F39" w:rsidR="0007779C" w:rsidRPr="0007779C" w:rsidRDefault="0007779C" w:rsidP="00D80BA6">
      <w:pPr>
        <w:jc w:val="both"/>
        <w:rPr>
          <w:rFonts w:eastAsiaTheme="minorHAnsi"/>
          <w:lang w:eastAsia="en-US"/>
        </w:rPr>
      </w:pPr>
      <w:r w:rsidRPr="0007779C">
        <w:rPr>
          <w:rFonts w:eastAsiaTheme="minorHAnsi"/>
          <w:lang w:eastAsia="en-US"/>
        </w:rPr>
        <w:tab/>
      </w:r>
      <w:r w:rsidRPr="0007779C">
        <w:rPr>
          <w:rFonts w:eastAsiaTheme="minorHAnsi"/>
          <w:lang w:eastAsia="en-US"/>
        </w:rPr>
        <w:tab/>
      </w:r>
      <w:r w:rsidRPr="0007779C">
        <w:rPr>
          <w:rFonts w:eastAsiaTheme="minorHAnsi"/>
          <w:lang w:eastAsia="en-US"/>
        </w:rPr>
        <w:tab/>
      </w:r>
      <w:r w:rsidRPr="0007779C">
        <w:rPr>
          <w:rFonts w:eastAsiaTheme="minorHAnsi"/>
          <w:lang w:eastAsia="en-US"/>
        </w:rPr>
        <w:tab/>
      </w:r>
      <w:r w:rsidRPr="0007779C">
        <w:rPr>
          <w:rFonts w:eastAsiaTheme="minorHAnsi"/>
          <w:lang w:eastAsia="en-US"/>
        </w:rPr>
        <w:tab/>
      </w:r>
      <w:r w:rsidRPr="0007779C">
        <w:rPr>
          <w:rFonts w:eastAsiaTheme="minorHAnsi"/>
          <w:lang w:eastAsia="en-US"/>
        </w:rPr>
        <w:tab/>
      </w:r>
      <w:r w:rsidRPr="0007779C">
        <w:rPr>
          <w:rFonts w:eastAsiaTheme="minorHAnsi"/>
          <w:lang w:eastAsia="en-US"/>
        </w:rPr>
        <w:tab/>
      </w:r>
      <w:r w:rsidRPr="0007779C">
        <w:rPr>
          <w:rFonts w:eastAsiaTheme="minorHAnsi"/>
          <w:lang w:eastAsia="en-US"/>
        </w:rPr>
        <w:tab/>
        <w:t xml:space="preserve">          </w:t>
      </w:r>
      <w:r w:rsidR="00D80BA6">
        <w:rPr>
          <w:rFonts w:eastAsiaTheme="minorHAnsi"/>
          <w:lang w:eastAsia="en-US"/>
        </w:rPr>
        <w:t>Dr. Márton Antal</w:t>
      </w:r>
      <w:r w:rsidRPr="0007779C">
        <w:rPr>
          <w:rFonts w:eastAsiaTheme="minorHAnsi"/>
          <w:lang w:eastAsia="en-US"/>
        </w:rPr>
        <w:t xml:space="preserve"> </w:t>
      </w:r>
      <w:proofErr w:type="spellStart"/>
      <w:r w:rsidRPr="0007779C">
        <w:rPr>
          <w:rFonts w:eastAsiaTheme="minorHAnsi"/>
          <w:lang w:eastAsia="en-US"/>
        </w:rPr>
        <w:t>sk</w:t>
      </w:r>
      <w:proofErr w:type="spellEnd"/>
      <w:r w:rsidRPr="0007779C">
        <w:rPr>
          <w:rFonts w:eastAsiaTheme="minorHAnsi"/>
          <w:lang w:eastAsia="en-US"/>
        </w:rPr>
        <w:t>.</w:t>
      </w:r>
    </w:p>
    <w:p w14:paraId="4A5ECE9E" w14:textId="6CC39873" w:rsidR="0007779C" w:rsidRPr="0007779C" w:rsidRDefault="0007779C" w:rsidP="00D80BA6">
      <w:pPr>
        <w:jc w:val="both"/>
        <w:rPr>
          <w:rFonts w:eastAsiaTheme="minorHAnsi"/>
          <w:lang w:eastAsia="en-US"/>
        </w:rPr>
      </w:pPr>
      <w:r w:rsidRPr="0007779C">
        <w:rPr>
          <w:rFonts w:eastAsiaTheme="minorHAnsi"/>
          <w:lang w:eastAsia="en-US"/>
        </w:rPr>
        <w:tab/>
      </w:r>
      <w:r w:rsidRPr="0007779C">
        <w:rPr>
          <w:rFonts w:eastAsiaTheme="minorHAnsi"/>
          <w:lang w:eastAsia="en-US"/>
        </w:rPr>
        <w:tab/>
      </w:r>
      <w:r w:rsidRPr="0007779C">
        <w:rPr>
          <w:rFonts w:eastAsiaTheme="minorHAnsi"/>
          <w:lang w:eastAsia="en-US"/>
        </w:rPr>
        <w:tab/>
      </w:r>
      <w:r w:rsidRPr="0007779C">
        <w:rPr>
          <w:rFonts w:eastAsiaTheme="minorHAnsi"/>
          <w:lang w:eastAsia="en-US"/>
        </w:rPr>
        <w:tab/>
      </w:r>
      <w:r w:rsidRPr="0007779C">
        <w:rPr>
          <w:rFonts w:eastAsiaTheme="minorHAnsi"/>
          <w:lang w:eastAsia="en-US"/>
        </w:rPr>
        <w:tab/>
      </w:r>
      <w:r w:rsidRPr="0007779C">
        <w:rPr>
          <w:rFonts w:eastAsiaTheme="minorHAnsi"/>
          <w:lang w:eastAsia="en-US"/>
        </w:rPr>
        <w:tab/>
      </w:r>
      <w:r w:rsidRPr="0007779C">
        <w:rPr>
          <w:rFonts w:eastAsiaTheme="minorHAnsi"/>
          <w:lang w:eastAsia="en-US"/>
        </w:rPr>
        <w:tab/>
      </w:r>
      <w:r w:rsidRPr="0007779C">
        <w:rPr>
          <w:rFonts w:eastAsiaTheme="minorHAnsi"/>
          <w:lang w:eastAsia="en-US"/>
        </w:rPr>
        <w:tab/>
      </w:r>
      <w:r w:rsidRPr="0007779C">
        <w:rPr>
          <w:rFonts w:eastAsiaTheme="minorHAnsi"/>
          <w:lang w:eastAsia="en-US"/>
        </w:rPr>
        <w:tab/>
        <w:t xml:space="preserve"> </w:t>
      </w:r>
      <w:r w:rsidR="00FD10D2">
        <w:rPr>
          <w:rFonts w:eastAsiaTheme="minorHAnsi"/>
          <w:lang w:eastAsia="en-US"/>
        </w:rPr>
        <w:t xml:space="preserve">    </w:t>
      </w:r>
      <w:r w:rsidRPr="0007779C">
        <w:rPr>
          <w:rFonts w:eastAsiaTheme="minorHAnsi"/>
          <w:lang w:eastAsia="en-US"/>
        </w:rPr>
        <w:t xml:space="preserve"> </w:t>
      </w:r>
      <w:proofErr w:type="gramStart"/>
      <w:r w:rsidR="00D80BA6">
        <w:rPr>
          <w:rFonts w:eastAsiaTheme="minorHAnsi"/>
          <w:lang w:eastAsia="en-US"/>
        </w:rPr>
        <w:t>al</w:t>
      </w:r>
      <w:r w:rsidR="00FD10D2">
        <w:rPr>
          <w:rFonts w:eastAsiaTheme="minorHAnsi"/>
          <w:lang w:eastAsia="en-US"/>
        </w:rPr>
        <w:t>jegyző</w:t>
      </w:r>
      <w:proofErr w:type="gramEnd"/>
    </w:p>
    <w:p w14:paraId="08F0CA10" w14:textId="57E3071D" w:rsidR="00842C12" w:rsidRPr="00F86CF3" w:rsidRDefault="00842C12"/>
    <w:sectPr w:rsidR="00842C12" w:rsidRPr="00F86CF3" w:rsidSect="0060359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245978"/>
    <w:multiLevelType w:val="hybridMultilevel"/>
    <w:tmpl w:val="2026C70E"/>
    <w:lvl w:ilvl="0" w:tplc="3E4EC47A">
      <w:start w:val="20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960767"/>
    <w:multiLevelType w:val="hybridMultilevel"/>
    <w:tmpl w:val="262CC62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3809AC"/>
    <w:multiLevelType w:val="hybridMultilevel"/>
    <w:tmpl w:val="9336EA3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C12"/>
    <w:rsid w:val="00007929"/>
    <w:rsid w:val="00014A7E"/>
    <w:rsid w:val="00062015"/>
    <w:rsid w:val="00064CB6"/>
    <w:rsid w:val="0007779C"/>
    <w:rsid w:val="000C4534"/>
    <w:rsid w:val="000F0695"/>
    <w:rsid w:val="001244CB"/>
    <w:rsid w:val="002A4DBB"/>
    <w:rsid w:val="002B7B25"/>
    <w:rsid w:val="002E2498"/>
    <w:rsid w:val="002E7ED0"/>
    <w:rsid w:val="003606BE"/>
    <w:rsid w:val="0037213B"/>
    <w:rsid w:val="00383E10"/>
    <w:rsid w:val="003A57B5"/>
    <w:rsid w:val="003E3B1D"/>
    <w:rsid w:val="003F47F0"/>
    <w:rsid w:val="004015C8"/>
    <w:rsid w:val="004215EA"/>
    <w:rsid w:val="00430B86"/>
    <w:rsid w:val="00440DFF"/>
    <w:rsid w:val="004910EC"/>
    <w:rsid w:val="00546515"/>
    <w:rsid w:val="005970BC"/>
    <w:rsid w:val="005A3C22"/>
    <w:rsid w:val="005D14FD"/>
    <w:rsid w:val="00606C05"/>
    <w:rsid w:val="0064009A"/>
    <w:rsid w:val="00673DE6"/>
    <w:rsid w:val="006A5A03"/>
    <w:rsid w:val="006C2F36"/>
    <w:rsid w:val="00710FB6"/>
    <w:rsid w:val="0073226F"/>
    <w:rsid w:val="00756E2B"/>
    <w:rsid w:val="007A297D"/>
    <w:rsid w:val="007B64EF"/>
    <w:rsid w:val="00842C12"/>
    <w:rsid w:val="00893C45"/>
    <w:rsid w:val="008F1BC5"/>
    <w:rsid w:val="00960B40"/>
    <w:rsid w:val="009F4793"/>
    <w:rsid w:val="00A358A3"/>
    <w:rsid w:val="00A376E0"/>
    <w:rsid w:val="00AA6153"/>
    <w:rsid w:val="00AC19E2"/>
    <w:rsid w:val="00AE1247"/>
    <w:rsid w:val="00AE14CD"/>
    <w:rsid w:val="00AE50F1"/>
    <w:rsid w:val="00B21022"/>
    <w:rsid w:val="00B24ACF"/>
    <w:rsid w:val="00B31E97"/>
    <w:rsid w:val="00B40910"/>
    <w:rsid w:val="00B8782C"/>
    <w:rsid w:val="00BA3D33"/>
    <w:rsid w:val="00BC0CA0"/>
    <w:rsid w:val="00BC3147"/>
    <w:rsid w:val="00C96CF8"/>
    <w:rsid w:val="00CE3DCE"/>
    <w:rsid w:val="00CE6C91"/>
    <w:rsid w:val="00D34998"/>
    <w:rsid w:val="00D71EAE"/>
    <w:rsid w:val="00D80BA6"/>
    <w:rsid w:val="00D90813"/>
    <w:rsid w:val="00D90BB8"/>
    <w:rsid w:val="00E0641D"/>
    <w:rsid w:val="00E353E1"/>
    <w:rsid w:val="00E94B80"/>
    <w:rsid w:val="00EB4041"/>
    <w:rsid w:val="00EE12D9"/>
    <w:rsid w:val="00EE2579"/>
    <w:rsid w:val="00F31855"/>
    <w:rsid w:val="00F421A4"/>
    <w:rsid w:val="00F44DD9"/>
    <w:rsid w:val="00F57467"/>
    <w:rsid w:val="00F7263C"/>
    <w:rsid w:val="00F86CF3"/>
    <w:rsid w:val="00FA0EA9"/>
    <w:rsid w:val="00FC6E54"/>
    <w:rsid w:val="00FD10D2"/>
    <w:rsid w:val="00FE2432"/>
    <w:rsid w:val="00FE2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9626C"/>
  <w15:chartTrackingRefBased/>
  <w15:docId w15:val="{92F06AE4-4E1C-4EF1-A4AD-A414E6A96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24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7779C"/>
    <w:pPr>
      <w:ind w:left="720"/>
      <w:contextualSpacing/>
    </w:pPr>
  </w:style>
  <w:style w:type="paragraph" w:styleId="NormlWeb">
    <w:name w:val="Normal (Web)"/>
    <w:basedOn w:val="Norml"/>
    <w:uiPriority w:val="99"/>
    <w:unhideWhenUsed/>
    <w:rsid w:val="00D90BB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815F7A-FF9A-4E60-A21A-5ACA45FDE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1228</Words>
  <Characters>8476</Characters>
  <Application>Microsoft Office Word</Application>
  <DocSecurity>0</DocSecurity>
  <Lines>70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Adóügy</dc:creator>
  <cp:keywords/>
  <dc:description/>
  <cp:lastModifiedBy>Windows-felhasználó</cp:lastModifiedBy>
  <cp:revision>5</cp:revision>
  <cp:lastPrinted>2021-03-17T11:45:00Z</cp:lastPrinted>
  <dcterms:created xsi:type="dcterms:W3CDTF">2024-03-14T12:42:00Z</dcterms:created>
  <dcterms:modified xsi:type="dcterms:W3CDTF">2024-03-20T09:44:00Z</dcterms:modified>
</cp:coreProperties>
</file>