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ADFAB" w14:textId="77777777" w:rsidR="00A420F0" w:rsidRPr="0053272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3E21F6E4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42297B">
        <w:rPr>
          <w:rFonts w:ascii="Times New Roman" w:hAnsi="Times New Roman" w:cs="Times New Roman"/>
          <w:sz w:val="24"/>
          <w:szCs w:val="24"/>
        </w:rPr>
        <w:t>4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>január 30</w:t>
      </w:r>
      <w:r w:rsidR="00CF14ED" w:rsidRPr="00532720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532720" w14:paraId="222B3F94" w14:textId="77777777" w:rsidTr="00FB4724">
        <w:tc>
          <w:tcPr>
            <w:tcW w:w="4606" w:type="dxa"/>
          </w:tcPr>
          <w:p w14:paraId="50399096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356BDC08" w:rsidR="0034577B" w:rsidRPr="0042297B" w:rsidRDefault="009E3B2A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933068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Mórágy </w:t>
            </w:r>
            <w:bookmarkStart w:id="1" w:name="_GoBack"/>
            <w:bookmarkEnd w:id="1"/>
            <w:r w:rsidR="0042297B" w:rsidRPr="0042297B">
              <w:rPr>
                <w:rFonts w:ascii="Times New Roman" w:hAnsi="Times New Roman" w:cs="Times New Roman"/>
                <w:sz w:val="24"/>
                <w:szCs w:val="24"/>
              </w:rPr>
              <w:t>Község Önkormányzat véleménye az iskolák felvételi körzeteiről</w:t>
            </w:r>
            <w:bookmarkEnd w:id="0"/>
          </w:p>
        </w:tc>
      </w:tr>
      <w:tr w:rsidR="0034577B" w:rsidRPr="00532720" w14:paraId="2FB804A8" w14:textId="77777777" w:rsidTr="0020730B">
        <w:tc>
          <w:tcPr>
            <w:tcW w:w="4606" w:type="dxa"/>
          </w:tcPr>
          <w:p w14:paraId="7032D818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77777777" w:rsidR="0034577B" w:rsidRPr="00532720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532720" w14:paraId="19C4BCD1" w14:textId="77777777" w:rsidTr="0020730B">
        <w:tc>
          <w:tcPr>
            <w:tcW w:w="4606" w:type="dxa"/>
          </w:tcPr>
          <w:p w14:paraId="4197666A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14243AA6" w:rsidR="0034577B" w:rsidRPr="00532720" w:rsidRDefault="00E11B16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532720" w14:paraId="42591FFF" w14:textId="77777777" w:rsidTr="0020730B">
        <w:tc>
          <w:tcPr>
            <w:tcW w:w="4606" w:type="dxa"/>
          </w:tcPr>
          <w:p w14:paraId="2B8C529A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376209EC" w:rsidR="0034577B" w:rsidRPr="00532720" w:rsidRDefault="0042297B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5AA6" w:rsidRPr="0053272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532720" w14:paraId="7E7C8DA5" w14:textId="77777777" w:rsidTr="0020730B">
        <w:tc>
          <w:tcPr>
            <w:tcW w:w="4606" w:type="dxa"/>
          </w:tcPr>
          <w:p w14:paraId="702D4DDA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532720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532720" w14:paraId="0204BAD2" w14:textId="77777777" w:rsidTr="0020730B">
        <w:tc>
          <w:tcPr>
            <w:tcW w:w="4606" w:type="dxa"/>
          </w:tcPr>
          <w:p w14:paraId="0B52DC85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532720" w14:paraId="09DA3AE1" w14:textId="77777777" w:rsidTr="0020730B">
        <w:tc>
          <w:tcPr>
            <w:tcW w:w="4606" w:type="dxa"/>
          </w:tcPr>
          <w:p w14:paraId="0A7FAFFB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532720" w14:paraId="1572B931" w14:textId="77777777" w:rsidTr="0020730B">
        <w:tc>
          <w:tcPr>
            <w:tcW w:w="4606" w:type="dxa"/>
          </w:tcPr>
          <w:p w14:paraId="14118768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532720" w14:paraId="407D3A17" w14:textId="77777777" w:rsidTr="0020730B">
        <w:tc>
          <w:tcPr>
            <w:tcW w:w="4606" w:type="dxa"/>
          </w:tcPr>
          <w:p w14:paraId="6D374153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7777777" w:rsidR="0034577B" w:rsidRPr="00532720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922CE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2024/2025. évre vonatkozó végleges felvételi körzeteit véleményezze.</w:t>
      </w:r>
    </w:p>
    <w:p w14:paraId="46291DC4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7B575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köznevelésről szóló 2011. évi CXC. törvény 50.§ (8) – (10) bekezdése értelmében a területileg illetékes tankerületi központ meghatározza és közzéteszi az iskolák felvételi körzetét, a pedagógiai szakszolgálatot ellátó intézmény, továbbá a sajátos nevelési igényű tanulók nevelés-oktatását ellátó nevelési-oktatási intézmény működési körzetét. A felvételi körzetek megállapításához a területileg illetékes tankerületi központnak be kell szereznie az érdekelt települési önkormányzatok véleményét. </w:t>
      </w:r>
    </w:p>
    <w:p w14:paraId="4FA90765" w14:textId="77777777" w:rsidR="0042297B" w:rsidRPr="0042297B" w:rsidRDefault="0042297B" w:rsidP="0042297B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 31.) EMMI rendelet (továbbiakban: EMMI rendelet) 24. § szerint az illetékes tankerületi központ december 1-jéig tájékoztatja a települési önkormányzatokat, az illetékességi területén működő általános iskolákat, az egyházi és magánintézmények fenntartóit, valamint az </w:t>
      </w:r>
      <w:proofErr w:type="spellStart"/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50.§ (10) bekezdése szerinti esetben a nemzetiségi önkormányzatot a kijelölt körzetek tervezetéről.</w:t>
      </w:r>
    </w:p>
    <w:p w14:paraId="228D88E2" w14:textId="77777777" w:rsidR="0042297B" w:rsidRPr="0042297B" w:rsidRDefault="0042297B" w:rsidP="0042297B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Ugyanezen jogszabályhely (1a)-(1b) bekezdése értelmében:</w:t>
      </w:r>
    </w:p>
    <w:p w14:paraId="2AC8FBC0" w14:textId="77777777" w:rsidR="0042297B" w:rsidRPr="0042297B" w:rsidRDefault="0042297B" w:rsidP="0042297B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24.§ (1a)</w:t>
      </w: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hu-HU"/>
        </w:rPr>
        <w:t> </w:t>
      </w:r>
      <w:proofErr w:type="gram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</w:t>
      </w:r>
      <w:proofErr w:type="gram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települési önkormányzat a véleményéről, az </w:t>
      </w:r>
      <w:proofErr w:type="spell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 50. § (10) bekezdése szerinti esetben a nemzetiségi önkormányzat az egyetértéséről vagy körzethatár módosítását kezdeményező javaslatáról február 15. napjáig tájékoztatja az illetékes tankerületi központot.</w:t>
      </w:r>
    </w:p>
    <w:p w14:paraId="7B6ED0AF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24.§ (1b) Az illetékes tankerületi központ az (1a) bekezdés szerinti vélemény és egyetértés figyelembevételével kijelölt körzetekről február utolsó napjáig tájékoztatja a települési önkormányzatokat, az illetékességi területén működő általános iskolákat, valamint az </w:t>
      </w:r>
      <w:proofErr w:type="spell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 50. § (10) bekezdése szerinti esetben a nemzetiségi önkormányzatot. Egyetértés hiányában vagy körzethatár-módosítást kezdeményező javaslattétel esetén a tankerületi központ az egyeztetést követően jelöli ki a felvételi körzeteket február utolsó napjáig.</w:t>
      </w:r>
    </w:p>
    <w:p w14:paraId="6548C4E7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B6D18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0790C1F9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76E1B1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229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36120C9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79980D" w14:textId="71ADAE64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6CCB2873" w14:textId="5C3A423A" w:rsidR="0042297B" w:rsidRPr="0042297B" w:rsidRDefault="0042297B" w:rsidP="0042297B">
      <w:pPr>
        <w:widowControl w:val="0"/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általános iskolák felvételeiről szóló tájékoztatót elfogadja. A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Mórágyi</w:t>
      </w:r>
      <w:r w:rsidRPr="004229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Általános Iskola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48DBBC30" w14:textId="77777777" w:rsidR="0042297B" w:rsidRPr="0042297B" w:rsidRDefault="0042297B" w:rsidP="0042297B">
      <w:pPr>
        <w:widowControl w:val="0"/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Tolna Megyei Egységes Gyógypedagógiai Módszertani Intézmény és a Tolna Megyei Pedagógiai Szakszolgálat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30CF5362" w14:textId="77777777" w:rsidR="0042297B" w:rsidRPr="0042297B" w:rsidRDefault="0042297B" w:rsidP="004229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BE9731" w14:textId="77777777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2024. február 15.</w:t>
      </w:r>
    </w:p>
    <w:p w14:paraId="56BAFC4E" w14:textId="124975AA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</w:p>
    <w:p w14:paraId="5E6E1D71" w14:textId="77777777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Végrehajtásért felelős: Dr. Márton Antal aljegyző</w:t>
      </w:r>
    </w:p>
    <w:p w14:paraId="404F4227" w14:textId="77777777" w:rsidR="00A14562" w:rsidRPr="00532720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39869374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42297B">
        <w:rPr>
          <w:rFonts w:ascii="Times New Roman" w:hAnsi="Times New Roman" w:cs="Times New Roman"/>
          <w:sz w:val="24"/>
          <w:szCs w:val="24"/>
        </w:rPr>
        <w:t>4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>január 16</w:t>
      </w:r>
      <w:r w:rsidR="00532720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532720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532720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532720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4B242F" w:rsidRPr="00532720" w:rsidSect="00900C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792C6" w14:textId="77777777" w:rsidR="00510018" w:rsidRDefault="00510018" w:rsidP="00682CB0">
      <w:pPr>
        <w:spacing w:after="0" w:line="240" w:lineRule="auto"/>
      </w:pPr>
      <w:r>
        <w:separator/>
      </w:r>
    </w:p>
  </w:endnote>
  <w:endnote w:type="continuationSeparator" w:id="0">
    <w:p w14:paraId="2480337B" w14:textId="77777777" w:rsidR="00510018" w:rsidRDefault="0051001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8977C" w14:textId="77777777" w:rsidR="00510018" w:rsidRDefault="00510018" w:rsidP="00682CB0">
      <w:pPr>
        <w:spacing w:after="0" w:line="240" w:lineRule="auto"/>
      </w:pPr>
      <w:r>
        <w:separator/>
      </w:r>
    </w:p>
  </w:footnote>
  <w:footnote w:type="continuationSeparator" w:id="0">
    <w:p w14:paraId="5B11B996" w14:textId="77777777" w:rsidR="00510018" w:rsidRDefault="0051001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5"/>
  </w:num>
  <w:num w:numId="10">
    <w:abstractNumId w:val="2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22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510018"/>
    <w:rsid w:val="00532720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1E6B"/>
    <w:rsid w:val="0088417A"/>
    <w:rsid w:val="008B723E"/>
    <w:rsid w:val="008E1516"/>
    <w:rsid w:val="008F2DF4"/>
    <w:rsid w:val="00900C64"/>
    <w:rsid w:val="0095035D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3B2A"/>
    <w:rsid w:val="009E5064"/>
    <w:rsid w:val="00A14562"/>
    <w:rsid w:val="00A420F0"/>
    <w:rsid w:val="00A51F39"/>
    <w:rsid w:val="00A61B21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450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8</cp:revision>
  <cp:lastPrinted>2024-01-24T07:27:00Z</cp:lastPrinted>
  <dcterms:created xsi:type="dcterms:W3CDTF">2023-11-14T10:25:00Z</dcterms:created>
  <dcterms:modified xsi:type="dcterms:W3CDTF">2024-01-24T07:38:00Z</dcterms:modified>
</cp:coreProperties>
</file>