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ED22B8" w14:textId="4DCFF0E9" w:rsidR="00AC0987" w:rsidRDefault="00922282" w:rsidP="00CF6D82">
      <w:pPr>
        <w:pStyle w:val="Szvegtrzs"/>
        <w:spacing w:before="240" w:after="480" w:line="240" w:lineRule="auto"/>
        <w:jc w:val="center"/>
        <w:rPr>
          <w:b/>
          <w:bCs/>
        </w:rPr>
      </w:pPr>
      <w:r>
        <w:rPr>
          <w:b/>
          <w:bCs/>
        </w:rPr>
        <w:t xml:space="preserve">Mórágy Község Önkormányzata Képviselő-testületének </w:t>
      </w:r>
      <w:r w:rsidR="00CF6D82">
        <w:rPr>
          <w:b/>
          <w:bCs/>
        </w:rPr>
        <w:br/>
      </w:r>
      <w:r w:rsidR="00422457">
        <w:rPr>
          <w:b/>
          <w:bCs/>
        </w:rPr>
        <w:t>….</w:t>
      </w:r>
      <w:r>
        <w:rPr>
          <w:b/>
          <w:bCs/>
        </w:rPr>
        <w:t>/202</w:t>
      </w:r>
      <w:r w:rsidR="00422457">
        <w:rPr>
          <w:b/>
          <w:bCs/>
        </w:rPr>
        <w:t>3</w:t>
      </w:r>
      <w:r>
        <w:rPr>
          <w:b/>
          <w:bCs/>
        </w:rPr>
        <w:t>. (</w:t>
      </w:r>
      <w:r w:rsidR="00422457">
        <w:rPr>
          <w:b/>
          <w:bCs/>
        </w:rPr>
        <w:t>……..</w:t>
      </w:r>
      <w:r>
        <w:rPr>
          <w:b/>
          <w:bCs/>
        </w:rPr>
        <w:t>) önkormányzati rendelete</w:t>
      </w:r>
      <w:r w:rsidR="00CF6D82">
        <w:rPr>
          <w:b/>
          <w:bCs/>
        </w:rPr>
        <w:br/>
      </w:r>
      <w:r>
        <w:rPr>
          <w:b/>
          <w:bCs/>
        </w:rPr>
        <w:t>Mórágy Község Önkormányzat 202</w:t>
      </w:r>
      <w:r w:rsidR="00F14C3E">
        <w:rPr>
          <w:b/>
          <w:bCs/>
        </w:rPr>
        <w:t>3</w:t>
      </w:r>
      <w:r>
        <w:rPr>
          <w:b/>
          <w:bCs/>
        </w:rPr>
        <w:t xml:space="preserve">. évi költségvetéséről szóló </w:t>
      </w:r>
      <w:r w:rsidR="00CF6D82">
        <w:rPr>
          <w:b/>
          <w:bCs/>
        </w:rPr>
        <w:br/>
      </w:r>
      <w:r w:rsidR="00F707B3">
        <w:rPr>
          <w:b/>
          <w:bCs/>
        </w:rPr>
        <w:t>1</w:t>
      </w:r>
      <w:r>
        <w:rPr>
          <w:b/>
          <w:bCs/>
        </w:rPr>
        <w:t>/202</w:t>
      </w:r>
      <w:r w:rsidR="00F707B3">
        <w:rPr>
          <w:b/>
          <w:bCs/>
        </w:rPr>
        <w:t>3</w:t>
      </w:r>
      <w:r>
        <w:rPr>
          <w:b/>
          <w:bCs/>
        </w:rPr>
        <w:t xml:space="preserve">. </w:t>
      </w:r>
      <w:r w:rsidR="00F51D86">
        <w:rPr>
          <w:b/>
          <w:bCs/>
        </w:rPr>
        <w:t>(II</w:t>
      </w:r>
      <w:r>
        <w:rPr>
          <w:b/>
          <w:bCs/>
        </w:rPr>
        <w:t>.</w:t>
      </w:r>
      <w:r w:rsidR="00422457">
        <w:rPr>
          <w:b/>
          <w:bCs/>
        </w:rPr>
        <w:t>1</w:t>
      </w:r>
      <w:r w:rsidR="00F707B3">
        <w:rPr>
          <w:b/>
          <w:bCs/>
        </w:rPr>
        <w:t>3</w:t>
      </w:r>
      <w:r>
        <w:rPr>
          <w:b/>
          <w:bCs/>
        </w:rPr>
        <w:t>.) önkormányzati rendelet módosításáról</w:t>
      </w:r>
    </w:p>
    <w:p w14:paraId="5A59AD95" w14:textId="3D59FC34" w:rsidR="00AC0987" w:rsidRDefault="00922282">
      <w:pPr>
        <w:pStyle w:val="Szvegtrzs"/>
        <w:spacing w:before="220" w:after="0" w:line="240" w:lineRule="auto"/>
        <w:jc w:val="both"/>
      </w:pPr>
      <w:r>
        <w:t>Mórágy Község Önkormányzata Képviselő-testületének az Alaptörvény 32. cikk (2) bekezdésében meghatározott eredeti jogalkotói hatáskörében, az Alaptörvény 32. cikk (1) bekezdés a) és f) pontjában meghatározott feladatkörében eljárva, az államháztartásról szóló 2011. évi CXCV. törvény 6/C. § (1) bekezdés felhatalmazása alapján, valamint Magyarország helyi önkormányzatairól szóló 2011. évi CLXXXIX. törvény 111. § (2) bekezdésére tekintettel a következőket rendeli el:</w:t>
      </w:r>
    </w:p>
    <w:p w14:paraId="3D650492" w14:textId="77777777" w:rsidR="00AC0987" w:rsidRDefault="00922282">
      <w:pPr>
        <w:pStyle w:val="Szvegtrzs"/>
        <w:spacing w:before="240" w:after="240" w:line="240" w:lineRule="auto"/>
        <w:jc w:val="center"/>
        <w:rPr>
          <w:b/>
          <w:bCs/>
        </w:rPr>
      </w:pPr>
      <w:r>
        <w:rPr>
          <w:b/>
          <w:bCs/>
        </w:rPr>
        <w:t>1. §</w:t>
      </w:r>
    </w:p>
    <w:p w14:paraId="676D2DE7" w14:textId="6414C4BE" w:rsidR="00AC0987" w:rsidRDefault="00922282">
      <w:pPr>
        <w:pStyle w:val="Szvegtrzs"/>
        <w:spacing w:after="0" w:line="240" w:lineRule="auto"/>
        <w:jc w:val="both"/>
      </w:pPr>
      <w:r>
        <w:t>A Mórágy Község Önkormányzat 202</w:t>
      </w:r>
      <w:r w:rsidR="00F707B3">
        <w:t>3</w:t>
      </w:r>
      <w:r>
        <w:t xml:space="preserve">. évi költségvetéséről szóló </w:t>
      </w:r>
      <w:r w:rsidR="00F707B3">
        <w:t>1</w:t>
      </w:r>
      <w:r>
        <w:t>/202</w:t>
      </w:r>
      <w:r w:rsidR="00F707B3">
        <w:t>3</w:t>
      </w:r>
      <w:r>
        <w:t>. (</w:t>
      </w:r>
      <w:r w:rsidR="00F707B3">
        <w:t>II</w:t>
      </w:r>
      <w:r>
        <w:t xml:space="preserve">. </w:t>
      </w:r>
      <w:r w:rsidR="00422457">
        <w:t>1</w:t>
      </w:r>
      <w:r w:rsidR="00F707B3">
        <w:t>3</w:t>
      </w:r>
      <w:r>
        <w:t>.) önkormányzati rendelet</w:t>
      </w:r>
      <w:r w:rsidR="00CF6D82">
        <w:t xml:space="preserve"> (a továbbiakban: Rendelet)</w:t>
      </w:r>
      <w:r>
        <w:t xml:space="preserve"> 3. §-a helyébe a következő rendelkezés lép:</w:t>
      </w:r>
    </w:p>
    <w:p w14:paraId="6286E117" w14:textId="3B46EDF6" w:rsidR="00AC0987" w:rsidRDefault="00922282" w:rsidP="001807E9">
      <w:pPr>
        <w:pStyle w:val="Szvegtrzs"/>
        <w:spacing w:before="240" w:after="240" w:line="240" w:lineRule="auto"/>
        <w:ind w:left="4254" w:firstLine="709"/>
        <w:rPr>
          <w:b/>
          <w:bCs/>
        </w:rPr>
      </w:pPr>
      <w:r>
        <w:rPr>
          <w:b/>
          <w:bCs/>
        </w:rPr>
        <w:t>3. §</w:t>
      </w:r>
    </w:p>
    <w:p w14:paraId="6B7617F4" w14:textId="5B57655D" w:rsidR="00AC0987" w:rsidRDefault="00922282">
      <w:pPr>
        <w:pStyle w:val="Szvegtrzs"/>
        <w:spacing w:after="0" w:line="240" w:lineRule="auto"/>
        <w:jc w:val="both"/>
      </w:pPr>
      <w:r>
        <w:t>(1) Mórágy Község Önkormányzat Képviselő-testülete a község 202</w:t>
      </w:r>
      <w:r w:rsidR="00F707B3">
        <w:t>3</w:t>
      </w:r>
      <w:r>
        <w:t>. évi költségvetésének előirányzatát, kiemelt előirányzatok szerinti bontásban az 1. számú melléklet szerint hagyja jóvá. Költségvetésének előirányzatát az alábbi összegekben határozza meg:</w:t>
      </w:r>
    </w:p>
    <w:p w14:paraId="2C81DB5C" w14:textId="65B6E7F9" w:rsidR="00AC0987" w:rsidRDefault="00922282">
      <w:pPr>
        <w:pStyle w:val="Szvegtrzs"/>
        <w:spacing w:after="0" w:line="240" w:lineRule="auto"/>
        <w:ind w:left="580" w:hanging="560"/>
        <w:jc w:val="both"/>
      </w:pPr>
      <w:r>
        <w:rPr>
          <w:i/>
          <w:iCs/>
        </w:rPr>
        <w:t>a)</w:t>
      </w:r>
      <w:r>
        <w:tab/>
        <w:t xml:space="preserve">Összes bevételét </w:t>
      </w:r>
      <w:r w:rsidR="00F707B3">
        <w:t>2</w:t>
      </w:r>
      <w:r w:rsidR="00EA077C">
        <w:t>83</w:t>
      </w:r>
      <w:r>
        <w:t>.</w:t>
      </w:r>
      <w:r w:rsidR="007154DA">
        <w:t>271</w:t>
      </w:r>
      <w:r>
        <w:t>.</w:t>
      </w:r>
      <w:r w:rsidR="007154DA">
        <w:t>178</w:t>
      </w:r>
      <w:r>
        <w:t>,- Ft</w:t>
      </w:r>
    </w:p>
    <w:p w14:paraId="0CC92BAC" w14:textId="0F00BD5F" w:rsidR="00AC0987" w:rsidRDefault="00922282">
      <w:pPr>
        <w:pStyle w:val="Szvegtrzs"/>
        <w:spacing w:after="0" w:line="240" w:lineRule="auto"/>
        <w:ind w:left="580" w:hanging="560"/>
        <w:jc w:val="both"/>
      </w:pPr>
      <w:r>
        <w:rPr>
          <w:i/>
          <w:iCs/>
        </w:rPr>
        <w:t>b)</w:t>
      </w:r>
      <w:r>
        <w:tab/>
        <w:t xml:space="preserve">Összes kiadását </w:t>
      </w:r>
      <w:r w:rsidR="00F707B3">
        <w:t>2</w:t>
      </w:r>
      <w:r w:rsidR="007154DA">
        <w:t>83</w:t>
      </w:r>
      <w:r>
        <w:t>.</w:t>
      </w:r>
      <w:r w:rsidR="007154DA">
        <w:t>271</w:t>
      </w:r>
      <w:r>
        <w:t>.</w:t>
      </w:r>
      <w:r w:rsidR="007154DA">
        <w:t>178</w:t>
      </w:r>
      <w:r>
        <w:t>,- Ft</w:t>
      </w:r>
    </w:p>
    <w:p w14:paraId="1C9D1165" w14:textId="0C8A2630" w:rsidR="00AC0987" w:rsidRDefault="00922282">
      <w:pPr>
        <w:pStyle w:val="Szvegtrzs"/>
        <w:spacing w:after="0" w:line="240" w:lineRule="auto"/>
        <w:ind w:left="580" w:hanging="560"/>
        <w:jc w:val="both"/>
      </w:pPr>
      <w:r>
        <w:rPr>
          <w:i/>
          <w:iCs/>
        </w:rPr>
        <w:t>c)</w:t>
      </w:r>
      <w:r>
        <w:tab/>
        <w:t xml:space="preserve">Költségvetési bevételi előirányzatát </w:t>
      </w:r>
      <w:r w:rsidR="00F707B3">
        <w:t>2</w:t>
      </w:r>
      <w:r w:rsidR="007154DA">
        <w:t>15</w:t>
      </w:r>
      <w:r w:rsidR="00F707B3">
        <w:t>.</w:t>
      </w:r>
      <w:r w:rsidR="007154DA">
        <w:t>048</w:t>
      </w:r>
      <w:r w:rsidR="00F707B3">
        <w:t>.</w:t>
      </w:r>
      <w:r w:rsidR="007154DA">
        <w:t>196</w:t>
      </w:r>
      <w:r>
        <w:t>,- Ft</w:t>
      </w:r>
    </w:p>
    <w:p w14:paraId="50B1141A" w14:textId="631B1CFF" w:rsidR="00AC0987" w:rsidRDefault="00922282">
      <w:pPr>
        <w:pStyle w:val="Szvegtrzs"/>
        <w:spacing w:after="0" w:line="240" w:lineRule="auto"/>
        <w:ind w:left="580" w:hanging="560"/>
        <w:jc w:val="both"/>
      </w:pPr>
      <w:r>
        <w:rPr>
          <w:i/>
          <w:iCs/>
        </w:rPr>
        <w:t>d)</w:t>
      </w:r>
      <w:r>
        <w:tab/>
        <w:t>Költségvetési kiadási előirányzatát 2</w:t>
      </w:r>
      <w:r w:rsidR="007154DA">
        <w:t>26</w:t>
      </w:r>
      <w:r>
        <w:t>.</w:t>
      </w:r>
      <w:r w:rsidR="007154DA">
        <w:t>967</w:t>
      </w:r>
      <w:r>
        <w:t>.</w:t>
      </w:r>
      <w:r w:rsidR="007154DA">
        <w:t>371</w:t>
      </w:r>
      <w:r>
        <w:t>,- Ft</w:t>
      </w:r>
    </w:p>
    <w:p w14:paraId="345CFD11" w14:textId="74332FB5" w:rsidR="00AC0987" w:rsidRDefault="00922282">
      <w:pPr>
        <w:pStyle w:val="Szvegtrzs"/>
        <w:spacing w:after="0" w:line="240" w:lineRule="auto"/>
        <w:ind w:left="580" w:hanging="560"/>
        <w:jc w:val="both"/>
      </w:pPr>
      <w:r>
        <w:rPr>
          <w:i/>
          <w:iCs/>
        </w:rPr>
        <w:t>e)</w:t>
      </w:r>
      <w:r>
        <w:tab/>
        <w:t xml:space="preserve">A költségvetés hiánya </w:t>
      </w:r>
      <w:r w:rsidR="00F707B3">
        <w:t>11</w:t>
      </w:r>
      <w:r w:rsidR="00630070">
        <w:t>.</w:t>
      </w:r>
      <w:r w:rsidR="00F707B3">
        <w:t>9</w:t>
      </w:r>
      <w:r w:rsidR="007154DA">
        <w:t>19</w:t>
      </w:r>
      <w:r w:rsidR="002001FD">
        <w:t>.</w:t>
      </w:r>
      <w:r w:rsidR="007154DA">
        <w:t>175</w:t>
      </w:r>
      <w:r>
        <w:t>,- Ft ezen belül:</w:t>
      </w:r>
    </w:p>
    <w:p w14:paraId="6E6543EC" w14:textId="452BE41C" w:rsidR="00AC0987" w:rsidRDefault="00922282">
      <w:pPr>
        <w:pStyle w:val="Szvegtrzs"/>
        <w:spacing w:after="0" w:line="240" w:lineRule="auto"/>
        <w:ind w:left="980" w:hanging="400"/>
        <w:jc w:val="both"/>
      </w:pPr>
      <w:r>
        <w:rPr>
          <w:i/>
          <w:iCs/>
        </w:rPr>
        <w:t>ea)</w:t>
      </w:r>
      <w:r>
        <w:tab/>
        <w:t xml:space="preserve">működési hiány </w:t>
      </w:r>
      <w:r w:rsidR="00F707B3">
        <w:t>11</w:t>
      </w:r>
      <w:r w:rsidR="00202B43">
        <w:t>.</w:t>
      </w:r>
      <w:r w:rsidR="00F707B3">
        <w:t>8</w:t>
      </w:r>
      <w:r w:rsidR="007154DA">
        <w:t>49</w:t>
      </w:r>
      <w:r w:rsidR="00202B43">
        <w:t>.</w:t>
      </w:r>
      <w:r w:rsidR="007154DA">
        <w:t>175</w:t>
      </w:r>
      <w:r>
        <w:t>,- Ft</w:t>
      </w:r>
    </w:p>
    <w:p w14:paraId="3DEBB144" w14:textId="4ADF3865" w:rsidR="00AC0987" w:rsidRDefault="00922282">
      <w:pPr>
        <w:pStyle w:val="Szvegtrzs"/>
        <w:spacing w:after="0" w:line="240" w:lineRule="auto"/>
        <w:ind w:left="980" w:hanging="400"/>
        <w:jc w:val="both"/>
      </w:pPr>
      <w:r>
        <w:rPr>
          <w:i/>
          <w:iCs/>
        </w:rPr>
        <w:t>eb)</w:t>
      </w:r>
      <w:r>
        <w:tab/>
        <w:t xml:space="preserve">felhalmozási hiány </w:t>
      </w:r>
      <w:r w:rsidR="002001FD">
        <w:t>7</w:t>
      </w:r>
      <w:r w:rsidR="00F707B3">
        <w:t>0</w:t>
      </w:r>
      <w:r>
        <w:t>.</w:t>
      </w:r>
      <w:r w:rsidR="002001FD">
        <w:t>0</w:t>
      </w:r>
      <w:r w:rsidR="00F707B3">
        <w:t>0</w:t>
      </w:r>
      <w:r w:rsidR="002001FD">
        <w:t>0</w:t>
      </w:r>
      <w:r>
        <w:t>,- Ft</w:t>
      </w:r>
    </w:p>
    <w:p w14:paraId="15FC5359" w14:textId="5A3B9EC5" w:rsidR="00AC0987" w:rsidRDefault="00922282">
      <w:pPr>
        <w:pStyle w:val="Szvegtrzs"/>
        <w:spacing w:after="0" w:line="240" w:lineRule="auto"/>
        <w:ind w:left="580" w:hanging="560"/>
        <w:jc w:val="both"/>
      </w:pPr>
      <w:r>
        <w:rPr>
          <w:i/>
          <w:iCs/>
        </w:rPr>
        <w:t>f)</w:t>
      </w:r>
      <w:r>
        <w:tab/>
        <w:t xml:space="preserve">A költségvetés többlete </w:t>
      </w:r>
      <w:r w:rsidR="00202B43">
        <w:t>0</w:t>
      </w:r>
      <w:r>
        <w:t>,- Ft ezen belül:</w:t>
      </w:r>
    </w:p>
    <w:p w14:paraId="0C16486A" w14:textId="35FD470E" w:rsidR="00AC0987" w:rsidRDefault="00922282">
      <w:pPr>
        <w:pStyle w:val="Szvegtrzs"/>
        <w:spacing w:after="0" w:line="240" w:lineRule="auto"/>
        <w:ind w:left="980" w:hanging="400"/>
        <w:jc w:val="both"/>
      </w:pPr>
      <w:r>
        <w:rPr>
          <w:i/>
          <w:iCs/>
        </w:rPr>
        <w:t>fa)</w:t>
      </w:r>
      <w:r>
        <w:tab/>
        <w:t xml:space="preserve">működési többlet </w:t>
      </w:r>
      <w:r w:rsidR="00202B43">
        <w:t>0</w:t>
      </w:r>
      <w:r>
        <w:t>,- Ft</w:t>
      </w:r>
    </w:p>
    <w:p w14:paraId="4DE4BE22" w14:textId="77777777" w:rsidR="00AC0987" w:rsidRDefault="00922282">
      <w:pPr>
        <w:pStyle w:val="Szvegtrzs"/>
        <w:spacing w:after="0" w:line="240" w:lineRule="auto"/>
        <w:ind w:left="980" w:hanging="400"/>
        <w:jc w:val="both"/>
      </w:pPr>
      <w:r>
        <w:rPr>
          <w:i/>
          <w:iCs/>
        </w:rPr>
        <w:t>fb)</w:t>
      </w:r>
      <w:r>
        <w:tab/>
        <w:t>felhalmozási többlet 0,- Ft</w:t>
      </w:r>
    </w:p>
    <w:p w14:paraId="5B5EFDF5" w14:textId="3AF3DCDB" w:rsidR="00AC0987" w:rsidRDefault="00922282">
      <w:pPr>
        <w:pStyle w:val="Szvegtrzs"/>
        <w:spacing w:after="0" w:line="240" w:lineRule="auto"/>
        <w:ind w:left="580" w:hanging="560"/>
        <w:jc w:val="both"/>
      </w:pPr>
      <w:r>
        <w:rPr>
          <w:i/>
          <w:iCs/>
        </w:rPr>
        <w:t>g)</w:t>
      </w:r>
      <w:r>
        <w:tab/>
        <w:t xml:space="preserve">A költségvetési hiány belső finanszírozására szolgáló finanszírozási műveletek bevétele </w:t>
      </w:r>
      <w:r w:rsidR="00F707B3">
        <w:t>68</w:t>
      </w:r>
      <w:r>
        <w:t>.</w:t>
      </w:r>
      <w:r w:rsidR="00202B43">
        <w:t>2</w:t>
      </w:r>
      <w:r w:rsidR="007154DA">
        <w:t>22</w:t>
      </w:r>
      <w:r>
        <w:t>.</w:t>
      </w:r>
      <w:r w:rsidR="007154DA">
        <w:t>98</w:t>
      </w:r>
      <w:r w:rsidR="00F707B3">
        <w:t>2</w:t>
      </w:r>
      <w:r>
        <w:t>,- Ft ezen belül:</w:t>
      </w:r>
    </w:p>
    <w:p w14:paraId="66419783" w14:textId="74C2EA34" w:rsidR="00AC0987" w:rsidRDefault="00922282">
      <w:pPr>
        <w:pStyle w:val="Szvegtrzs"/>
        <w:spacing w:after="0" w:line="240" w:lineRule="auto"/>
        <w:ind w:left="980" w:hanging="400"/>
        <w:jc w:val="both"/>
      </w:pPr>
      <w:r>
        <w:rPr>
          <w:i/>
          <w:iCs/>
        </w:rPr>
        <w:t>ga)</w:t>
      </w:r>
      <w:r>
        <w:tab/>
        <w:t xml:space="preserve">működési célú maradványát </w:t>
      </w:r>
      <w:r w:rsidR="00441B76">
        <w:t>15</w:t>
      </w:r>
      <w:r>
        <w:t>.</w:t>
      </w:r>
      <w:r w:rsidR="00441B76">
        <w:t>0</w:t>
      </w:r>
      <w:r w:rsidR="007154DA">
        <w:t>58</w:t>
      </w:r>
      <w:r>
        <w:t>.</w:t>
      </w:r>
      <w:r w:rsidR="007154DA">
        <w:t>55</w:t>
      </w:r>
      <w:r w:rsidR="00441B76">
        <w:t>6</w:t>
      </w:r>
      <w:r>
        <w:t>,- Ft</w:t>
      </w:r>
    </w:p>
    <w:p w14:paraId="7D5E71ED" w14:textId="2F270601" w:rsidR="00AC0987" w:rsidRDefault="00922282">
      <w:pPr>
        <w:pStyle w:val="Szvegtrzs"/>
        <w:spacing w:after="0" w:line="240" w:lineRule="auto"/>
        <w:ind w:left="980" w:hanging="400"/>
        <w:jc w:val="both"/>
      </w:pPr>
      <w:r>
        <w:rPr>
          <w:i/>
          <w:iCs/>
        </w:rPr>
        <w:t>gb)</w:t>
      </w:r>
      <w:r>
        <w:tab/>
        <w:t xml:space="preserve">felhalmozási célú maradványát </w:t>
      </w:r>
      <w:r w:rsidR="00441B76">
        <w:t>70</w:t>
      </w:r>
      <w:r>
        <w:t>.</w:t>
      </w:r>
      <w:r w:rsidR="00441B76">
        <w:t>000</w:t>
      </w:r>
      <w:r>
        <w:t>- Ft</w:t>
      </w:r>
    </w:p>
    <w:p w14:paraId="2B457C2C" w14:textId="1F547D1C" w:rsidR="00AC0987" w:rsidRDefault="00922282">
      <w:pPr>
        <w:pStyle w:val="Szvegtrzs"/>
        <w:spacing w:after="0" w:line="240" w:lineRule="auto"/>
        <w:ind w:left="980" w:hanging="400"/>
        <w:jc w:val="both"/>
      </w:pPr>
      <w:r>
        <w:rPr>
          <w:i/>
          <w:iCs/>
        </w:rPr>
        <w:t>gc)</w:t>
      </w:r>
      <w:r>
        <w:tab/>
        <w:t>álla</w:t>
      </w:r>
      <w:r w:rsidR="00D01D32">
        <w:t>m</w:t>
      </w:r>
      <w:r>
        <w:t xml:space="preserve">háztartáson belüli megelőlegezések </w:t>
      </w:r>
      <w:r w:rsidR="00441B76">
        <w:t>128</w:t>
      </w:r>
      <w:r w:rsidR="003F4669">
        <w:t>.</w:t>
      </w:r>
      <w:r w:rsidR="00441B76">
        <w:t>689</w:t>
      </w:r>
      <w:r>
        <w:t>,- Ft</w:t>
      </w:r>
    </w:p>
    <w:p w14:paraId="23B96D31" w14:textId="62FF9D42" w:rsidR="00AC0987" w:rsidRDefault="00922282">
      <w:pPr>
        <w:pStyle w:val="Szvegtrzs"/>
        <w:spacing w:after="0" w:line="240" w:lineRule="auto"/>
        <w:ind w:left="980" w:hanging="400"/>
        <w:jc w:val="both"/>
      </w:pPr>
      <w:r>
        <w:rPr>
          <w:i/>
          <w:iCs/>
        </w:rPr>
        <w:t>gd)</w:t>
      </w:r>
      <w:r>
        <w:tab/>
        <w:t xml:space="preserve">központi, irányító szervi támogatás </w:t>
      </w:r>
      <w:r w:rsidR="00441B76">
        <w:t>53</w:t>
      </w:r>
      <w:r>
        <w:t>.</w:t>
      </w:r>
      <w:r w:rsidR="00441B76">
        <w:t>035</w:t>
      </w:r>
      <w:r>
        <w:t>.</w:t>
      </w:r>
      <w:r w:rsidR="00441B76">
        <w:t>737</w:t>
      </w:r>
      <w:r>
        <w:t>,- Ft</w:t>
      </w:r>
    </w:p>
    <w:p w14:paraId="1B9EB609" w14:textId="77EB1A46" w:rsidR="00AC0987" w:rsidRDefault="00922282">
      <w:pPr>
        <w:pStyle w:val="Szvegtrzs"/>
        <w:spacing w:after="0" w:line="240" w:lineRule="auto"/>
        <w:ind w:left="580" w:hanging="560"/>
        <w:jc w:val="both"/>
      </w:pPr>
      <w:r>
        <w:rPr>
          <w:i/>
          <w:iCs/>
        </w:rPr>
        <w:t>h)</w:t>
      </w:r>
      <w:r>
        <w:tab/>
        <w:t xml:space="preserve">Finanszírozási kiadását </w:t>
      </w:r>
      <w:r w:rsidR="00441B76">
        <w:t>56</w:t>
      </w:r>
      <w:r>
        <w:t>.</w:t>
      </w:r>
      <w:r w:rsidR="00441B76">
        <w:t>303</w:t>
      </w:r>
      <w:r>
        <w:t>.</w:t>
      </w:r>
      <w:r w:rsidR="00441B76">
        <w:t>807</w:t>
      </w:r>
      <w:r>
        <w:t>,- Ft ezen belül:</w:t>
      </w:r>
    </w:p>
    <w:p w14:paraId="32BA4AD1" w14:textId="77777777" w:rsidR="00AC0987" w:rsidRDefault="00922282">
      <w:pPr>
        <w:pStyle w:val="Szvegtrzs"/>
        <w:spacing w:after="0" w:line="240" w:lineRule="auto"/>
        <w:ind w:left="980" w:hanging="400"/>
        <w:jc w:val="both"/>
      </w:pPr>
      <w:r>
        <w:rPr>
          <w:i/>
          <w:iCs/>
        </w:rPr>
        <w:t>ha)</w:t>
      </w:r>
      <w:r>
        <w:tab/>
        <w:t>hosszú lejáratú hitel törlesztését 0,- Ft</w:t>
      </w:r>
    </w:p>
    <w:p w14:paraId="2FD4FBB5" w14:textId="77777777" w:rsidR="00AC0987" w:rsidRDefault="00922282">
      <w:pPr>
        <w:pStyle w:val="Szvegtrzs"/>
        <w:spacing w:after="0" w:line="240" w:lineRule="auto"/>
        <w:ind w:left="980" w:hanging="400"/>
        <w:jc w:val="both"/>
      </w:pPr>
      <w:r>
        <w:rPr>
          <w:i/>
          <w:iCs/>
        </w:rPr>
        <w:t>hb)</w:t>
      </w:r>
      <w:r>
        <w:tab/>
        <w:t>likvid hitel törlesztését 0,- Ft</w:t>
      </w:r>
    </w:p>
    <w:p w14:paraId="18C9290C" w14:textId="442B342F" w:rsidR="00AC0987" w:rsidRDefault="00922282">
      <w:pPr>
        <w:pStyle w:val="Szvegtrzs"/>
        <w:spacing w:after="0" w:line="240" w:lineRule="auto"/>
        <w:ind w:left="980" w:hanging="400"/>
        <w:jc w:val="both"/>
      </w:pPr>
      <w:r>
        <w:rPr>
          <w:i/>
          <w:iCs/>
        </w:rPr>
        <w:t>hc)</w:t>
      </w:r>
      <w:r>
        <w:tab/>
        <w:t xml:space="preserve">Államháztartáson belüli megelőlegezések visszafizetése </w:t>
      </w:r>
      <w:r w:rsidR="00441B76">
        <w:t>3</w:t>
      </w:r>
      <w:r>
        <w:t>.</w:t>
      </w:r>
      <w:r w:rsidR="00441B76">
        <w:t>268</w:t>
      </w:r>
      <w:r>
        <w:t>.</w:t>
      </w:r>
      <w:r w:rsidR="00441B76">
        <w:t>070</w:t>
      </w:r>
      <w:r>
        <w:t>,- Ft</w:t>
      </w:r>
    </w:p>
    <w:p w14:paraId="7838601D" w14:textId="4AC6D488" w:rsidR="00AC0987" w:rsidRDefault="00922282">
      <w:pPr>
        <w:pStyle w:val="Szvegtrzs"/>
        <w:spacing w:after="0" w:line="240" w:lineRule="auto"/>
        <w:ind w:left="980" w:hanging="400"/>
        <w:jc w:val="both"/>
      </w:pPr>
      <w:r>
        <w:rPr>
          <w:i/>
          <w:iCs/>
        </w:rPr>
        <w:t>hd)</w:t>
      </w:r>
      <w:r>
        <w:tab/>
        <w:t xml:space="preserve">Központi irányító szervi támogatás </w:t>
      </w:r>
      <w:r w:rsidR="00441B76">
        <w:t>53</w:t>
      </w:r>
      <w:r>
        <w:t>.</w:t>
      </w:r>
      <w:r w:rsidR="00441B76">
        <w:t>035</w:t>
      </w:r>
      <w:r>
        <w:t>.</w:t>
      </w:r>
      <w:r w:rsidR="00441B76">
        <w:t>737</w:t>
      </w:r>
      <w:r>
        <w:t>,- Ft</w:t>
      </w:r>
    </w:p>
    <w:p w14:paraId="25CC1F90" w14:textId="77777777" w:rsidR="00AC0987" w:rsidRDefault="00922282">
      <w:pPr>
        <w:pStyle w:val="Szvegtrzs"/>
        <w:spacing w:before="240" w:after="0" w:line="240" w:lineRule="auto"/>
        <w:jc w:val="both"/>
      </w:pPr>
      <w:r>
        <w:t>(2) Mórágy Község Önkormányzata működési bevételeit és kiadásait a 2. melléklet szerint</w:t>
      </w:r>
    </w:p>
    <w:p w14:paraId="22E3A7DD" w14:textId="3A38F8FE" w:rsidR="00AC0987" w:rsidRDefault="00922282">
      <w:pPr>
        <w:pStyle w:val="Szvegtrzs"/>
        <w:spacing w:after="0" w:line="240" w:lineRule="auto"/>
        <w:ind w:left="580" w:hanging="560"/>
        <w:jc w:val="both"/>
      </w:pPr>
      <w:r>
        <w:rPr>
          <w:i/>
          <w:iCs/>
        </w:rPr>
        <w:t>a)</w:t>
      </w:r>
      <w:r>
        <w:tab/>
        <w:t xml:space="preserve">Tárgyévi költségvetési bevételek: </w:t>
      </w:r>
      <w:r w:rsidR="00202B43">
        <w:t>2</w:t>
      </w:r>
      <w:r w:rsidR="007154DA">
        <w:t>83</w:t>
      </w:r>
      <w:r>
        <w:t>.</w:t>
      </w:r>
      <w:r w:rsidR="007154DA">
        <w:t>271</w:t>
      </w:r>
      <w:r>
        <w:t>.</w:t>
      </w:r>
      <w:r w:rsidR="007154DA">
        <w:t>178</w:t>
      </w:r>
      <w:r>
        <w:t>,- Ft-ban</w:t>
      </w:r>
    </w:p>
    <w:p w14:paraId="12AB86E1" w14:textId="501BA6FB" w:rsidR="00AC0987" w:rsidRDefault="00922282">
      <w:pPr>
        <w:pStyle w:val="Szvegtrzs"/>
        <w:spacing w:after="0" w:line="240" w:lineRule="auto"/>
        <w:ind w:left="580" w:hanging="560"/>
        <w:jc w:val="both"/>
      </w:pPr>
      <w:r>
        <w:rPr>
          <w:i/>
          <w:iCs/>
        </w:rPr>
        <w:t>b)</w:t>
      </w:r>
      <w:r>
        <w:tab/>
        <w:t>Tárgyévi költségvetési kiadások: 2</w:t>
      </w:r>
      <w:r w:rsidR="007154DA">
        <w:t>83</w:t>
      </w:r>
      <w:r>
        <w:t>.</w:t>
      </w:r>
      <w:r w:rsidR="007154DA">
        <w:t>271</w:t>
      </w:r>
      <w:r>
        <w:t>.</w:t>
      </w:r>
      <w:r w:rsidR="007154DA">
        <w:t>178</w:t>
      </w:r>
      <w:r>
        <w:t>,- Ft-ban</w:t>
      </w:r>
    </w:p>
    <w:p w14:paraId="5962250D" w14:textId="52D73B76" w:rsidR="00AC0987" w:rsidRDefault="00922282">
      <w:pPr>
        <w:pStyle w:val="Szvegtrzs"/>
        <w:spacing w:after="0" w:line="240" w:lineRule="auto"/>
        <w:ind w:left="580" w:hanging="560"/>
        <w:jc w:val="both"/>
      </w:pPr>
      <w:r>
        <w:rPr>
          <w:i/>
          <w:iCs/>
        </w:rPr>
        <w:t>c)</w:t>
      </w:r>
      <w:r>
        <w:tab/>
        <w:t xml:space="preserve">Költségvetési hiányát: </w:t>
      </w:r>
      <w:r w:rsidR="00202B43">
        <w:t>1</w:t>
      </w:r>
      <w:r w:rsidR="00441B76">
        <w:t>1</w:t>
      </w:r>
      <w:r w:rsidR="00202B43">
        <w:t>.</w:t>
      </w:r>
      <w:r w:rsidR="007154DA">
        <w:t>919</w:t>
      </w:r>
      <w:r w:rsidR="00CF75CD">
        <w:t>.</w:t>
      </w:r>
      <w:r w:rsidR="007154DA">
        <w:t>17</w:t>
      </w:r>
      <w:r w:rsidR="00441B76">
        <w:t>5</w:t>
      </w:r>
      <w:r>
        <w:t>,- Ft-ban</w:t>
      </w:r>
    </w:p>
    <w:p w14:paraId="25345039" w14:textId="1A1AE7EF" w:rsidR="00AC0987" w:rsidRDefault="00922282">
      <w:pPr>
        <w:pStyle w:val="Szvegtrzs"/>
        <w:spacing w:after="0" w:line="240" w:lineRule="auto"/>
        <w:ind w:left="580" w:hanging="560"/>
        <w:jc w:val="both"/>
      </w:pPr>
      <w:r>
        <w:rPr>
          <w:i/>
          <w:iCs/>
        </w:rPr>
        <w:t>d)</w:t>
      </w:r>
      <w:r>
        <w:tab/>
        <w:t>A belső finanszírozására szolgáló előző évek maradványát 1</w:t>
      </w:r>
      <w:r w:rsidR="00441B76">
        <w:t>5</w:t>
      </w:r>
      <w:r>
        <w:t>.</w:t>
      </w:r>
      <w:r w:rsidR="00441B76">
        <w:t>0</w:t>
      </w:r>
      <w:r w:rsidR="007154DA">
        <w:t>58</w:t>
      </w:r>
      <w:r>
        <w:t>.</w:t>
      </w:r>
      <w:r w:rsidR="007154DA">
        <w:t>55</w:t>
      </w:r>
      <w:r w:rsidR="00441B76">
        <w:t>6</w:t>
      </w:r>
      <w:r>
        <w:t>,- Ft-ban</w:t>
      </w:r>
    </w:p>
    <w:p w14:paraId="4AA38E0A" w14:textId="528868EF" w:rsidR="00CF75CD" w:rsidRDefault="00922282" w:rsidP="00CF75CD">
      <w:pPr>
        <w:pStyle w:val="Szvegtrzs"/>
        <w:spacing w:after="0" w:line="240" w:lineRule="auto"/>
        <w:ind w:left="580" w:hanging="560"/>
        <w:jc w:val="both"/>
      </w:pPr>
      <w:r>
        <w:rPr>
          <w:i/>
          <w:iCs/>
        </w:rPr>
        <w:t>e)</w:t>
      </w:r>
      <w:r>
        <w:tab/>
        <w:t xml:space="preserve">Belső finanszírozás egyéb bevételét </w:t>
      </w:r>
      <w:r w:rsidR="00441B76">
        <w:t>53</w:t>
      </w:r>
      <w:r>
        <w:t>.</w:t>
      </w:r>
      <w:r w:rsidR="00441B76">
        <w:t>164</w:t>
      </w:r>
      <w:r>
        <w:t>.</w:t>
      </w:r>
      <w:r w:rsidR="00441B76">
        <w:t>426</w:t>
      </w:r>
      <w:r>
        <w:t>,- Ft-ban</w:t>
      </w:r>
    </w:p>
    <w:p w14:paraId="1E3931B7" w14:textId="4EA3CCC4" w:rsidR="00AC0987" w:rsidRDefault="00922282">
      <w:pPr>
        <w:pStyle w:val="Szvegtrzs"/>
        <w:spacing w:after="0" w:line="240" w:lineRule="auto"/>
        <w:ind w:left="580" w:hanging="560"/>
        <w:jc w:val="both"/>
      </w:pPr>
      <w:r>
        <w:rPr>
          <w:i/>
          <w:iCs/>
        </w:rPr>
        <w:lastRenderedPageBreak/>
        <w:t>f)</w:t>
      </w:r>
      <w:r>
        <w:tab/>
        <w:t xml:space="preserve">A finanszírozási műveletek kiadását </w:t>
      </w:r>
      <w:r w:rsidR="00441B76">
        <w:t>56</w:t>
      </w:r>
      <w:r>
        <w:t>.</w:t>
      </w:r>
      <w:r w:rsidR="00441B76">
        <w:t>303</w:t>
      </w:r>
      <w:r>
        <w:t>.</w:t>
      </w:r>
      <w:r w:rsidR="00441B76">
        <w:t>807</w:t>
      </w:r>
      <w:r>
        <w:t>,- Ft-ban hagyja jóvá.</w:t>
      </w:r>
    </w:p>
    <w:p w14:paraId="1334F1E8" w14:textId="59DEC48D" w:rsidR="00AC0987" w:rsidRDefault="00922282">
      <w:pPr>
        <w:pStyle w:val="Szvegtrzs"/>
        <w:spacing w:before="240" w:after="0" w:line="240" w:lineRule="auto"/>
        <w:jc w:val="both"/>
      </w:pPr>
      <w:r>
        <w:t xml:space="preserve">(3) Mórágy Község Önkormányzata </w:t>
      </w:r>
      <w:r w:rsidR="00202B43">
        <w:t>felhalmozás</w:t>
      </w:r>
      <w:r w:rsidR="00CF75CD">
        <w:t>i</w:t>
      </w:r>
      <w:r>
        <w:t xml:space="preserve"> bevételeit és kiadásait a 2. melléklet szerint</w:t>
      </w:r>
    </w:p>
    <w:p w14:paraId="7130FC23" w14:textId="10193034" w:rsidR="00AC0987" w:rsidRDefault="00922282" w:rsidP="007154DA">
      <w:pPr>
        <w:pStyle w:val="Szvegtrzs"/>
        <w:spacing w:after="0" w:line="240" w:lineRule="auto"/>
        <w:ind w:left="580" w:hanging="560"/>
        <w:jc w:val="both"/>
      </w:pPr>
      <w:r>
        <w:rPr>
          <w:i/>
          <w:iCs/>
        </w:rPr>
        <w:t>a)</w:t>
      </w:r>
      <w:r>
        <w:tab/>
        <w:t xml:space="preserve">Tárgyévi költségvetési bevételek </w:t>
      </w:r>
      <w:r w:rsidR="007154DA">
        <w:t>3.0</w:t>
      </w:r>
      <w:r w:rsidR="00441B76">
        <w:t>70</w:t>
      </w:r>
      <w:r w:rsidR="00CF75CD">
        <w:t>.000</w:t>
      </w:r>
      <w:r>
        <w:t>,- Ft-ban</w:t>
      </w:r>
    </w:p>
    <w:p w14:paraId="7F45C704" w14:textId="52B6A081" w:rsidR="00AC0987" w:rsidRDefault="00922282">
      <w:pPr>
        <w:pStyle w:val="Szvegtrzs"/>
        <w:spacing w:after="0" w:line="240" w:lineRule="auto"/>
        <w:ind w:left="580" w:hanging="560"/>
        <w:jc w:val="both"/>
      </w:pPr>
      <w:r>
        <w:rPr>
          <w:i/>
          <w:iCs/>
        </w:rPr>
        <w:t>b)</w:t>
      </w:r>
      <w:r>
        <w:tab/>
        <w:t xml:space="preserve">Tárgyévi költségvetési kiadások: </w:t>
      </w:r>
      <w:r w:rsidR="007154DA">
        <w:t>3.0</w:t>
      </w:r>
      <w:r w:rsidR="00441B76">
        <w:t>70</w:t>
      </w:r>
      <w:r>
        <w:t>.</w:t>
      </w:r>
      <w:r w:rsidR="00CF75CD">
        <w:t>0</w:t>
      </w:r>
      <w:r w:rsidR="00441B76">
        <w:t>0</w:t>
      </w:r>
      <w:r w:rsidR="00CF75CD">
        <w:t>0</w:t>
      </w:r>
      <w:r>
        <w:t>,- Ft-ban</w:t>
      </w:r>
    </w:p>
    <w:p w14:paraId="32F0F1D8" w14:textId="2504F98E" w:rsidR="00AC0987" w:rsidRDefault="00922282">
      <w:pPr>
        <w:pStyle w:val="Szvegtrzs"/>
        <w:spacing w:after="0" w:line="240" w:lineRule="auto"/>
        <w:ind w:left="580" w:hanging="560"/>
        <w:jc w:val="both"/>
      </w:pPr>
      <w:r>
        <w:rPr>
          <w:i/>
          <w:iCs/>
        </w:rPr>
        <w:t>c)</w:t>
      </w:r>
      <w:r>
        <w:tab/>
        <w:t xml:space="preserve">Költségvetési hiány </w:t>
      </w:r>
      <w:r w:rsidR="00CF75CD">
        <w:t>7</w:t>
      </w:r>
      <w:r w:rsidR="00441B76">
        <w:t>0</w:t>
      </w:r>
      <w:r>
        <w:t>.</w:t>
      </w:r>
      <w:r w:rsidR="00CF75CD">
        <w:t>0</w:t>
      </w:r>
      <w:r w:rsidR="00441B76">
        <w:t>0</w:t>
      </w:r>
      <w:r w:rsidR="00CF75CD">
        <w:t>0</w:t>
      </w:r>
      <w:r>
        <w:t>,- Ft-ban</w:t>
      </w:r>
    </w:p>
    <w:p w14:paraId="607ABC04" w14:textId="43309931" w:rsidR="00AC0987" w:rsidRDefault="00922282">
      <w:pPr>
        <w:pStyle w:val="Szvegtrzs"/>
        <w:spacing w:after="0" w:line="240" w:lineRule="auto"/>
        <w:ind w:left="580" w:hanging="560"/>
        <w:jc w:val="both"/>
      </w:pPr>
      <w:r>
        <w:rPr>
          <w:i/>
          <w:iCs/>
        </w:rPr>
        <w:t>d)</w:t>
      </w:r>
      <w:r>
        <w:tab/>
        <w:t xml:space="preserve">A belső finanszírozására szolgáló előző évek maradványát </w:t>
      </w:r>
      <w:r w:rsidR="00441B76">
        <w:t>70</w:t>
      </w:r>
      <w:r>
        <w:t>.</w:t>
      </w:r>
      <w:r w:rsidR="00441B76">
        <w:t>000</w:t>
      </w:r>
      <w:r>
        <w:t>,- Ft-ban</w:t>
      </w:r>
    </w:p>
    <w:p w14:paraId="5F8BC968" w14:textId="77777777" w:rsidR="00AC0987" w:rsidRDefault="00922282">
      <w:pPr>
        <w:pStyle w:val="Szvegtrzs"/>
        <w:spacing w:after="0" w:line="240" w:lineRule="auto"/>
        <w:ind w:left="580" w:hanging="560"/>
        <w:jc w:val="both"/>
      </w:pPr>
      <w:r>
        <w:rPr>
          <w:i/>
          <w:iCs/>
        </w:rPr>
        <w:t>e)</w:t>
      </w:r>
      <w:r>
        <w:tab/>
        <w:t>A finanszírozási műveletek kiadásait 0,-Ft-ban hagyja jóvá.</w:t>
      </w:r>
    </w:p>
    <w:p w14:paraId="10BA8076" w14:textId="77777777" w:rsidR="00AC0987" w:rsidRDefault="00922282">
      <w:pPr>
        <w:pStyle w:val="Szvegtrzs"/>
        <w:spacing w:before="240" w:after="0" w:line="240" w:lineRule="auto"/>
        <w:jc w:val="both"/>
      </w:pPr>
      <w:r>
        <w:t>(4) Az Áht. 23. § (2) bekezdésében meghatározott előirányzat csoportokat, valamint a 6. § (2)-(3) bekezdésében foglalt kiemelt előirányzatokat az alábbi összegekben állapítja meg:</w:t>
      </w:r>
    </w:p>
    <w:p w14:paraId="5DDEF500" w14:textId="61478C9B" w:rsidR="00AC0987" w:rsidRDefault="00922282">
      <w:pPr>
        <w:pStyle w:val="Szvegtrzs"/>
        <w:spacing w:after="0" w:line="240" w:lineRule="auto"/>
        <w:ind w:left="580" w:hanging="560"/>
        <w:jc w:val="both"/>
      </w:pPr>
      <w:r>
        <w:rPr>
          <w:i/>
          <w:iCs/>
        </w:rPr>
        <w:t>a)</w:t>
      </w:r>
      <w:r>
        <w:tab/>
        <w:t xml:space="preserve">Működési bevételek </w:t>
      </w:r>
      <w:r w:rsidR="00CF75CD">
        <w:t>2</w:t>
      </w:r>
      <w:r w:rsidR="007154DA">
        <w:t>80</w:t>
      </w:r>
      <w:r>
        <w:t>.</w:t>
      </w:r>
      <w:r w:rsidR="007154DA">
        <w:t>271</w:t>
      </w:r>
      <w:r>
        <w:t>.</w:t>
      </w:r>
      <w:r w:rsidR="00DF67C9">
        <w:t>178</w:t>
      </w:r>
      <w:r>
        <w:t>,- Ft</w:t>
      </w:r>
    </w:p>
    <w:p w14:paraId="4D69DB70" w14:textId="1B0A69E0" w:rsidR="00AC0987" w:rsidRDefault="00922282">
      <w:pPr>
        <w:pStyle w:val="Szvegtrzs"/>
        <w:spacing w:after="0" w:line="240" w:lineRule="auto"/>
        <w:ind w:left="980" w:hanging="400"/>
        <w:jc w:val="both"/>
      </w:pPr>
      <w:r>
        <w:rPr>
          <w:i/>
          <w:iCs/>
        </w:rPr>
        <w:t>aa)</w:t>
      </w:r>
      <w:r>
        <w:tab/>
        <w:t xml:space="preserve">Önkormányzatok működési támogatása </w:t>
      </w:r>
      <w:r w:rsidR="00DF67C9">
        <w:t>84</w:t>
      </w:r>
      <w:r>
        <w:t>.</w:t>
      </w:r>
      <w:r w:rsidR="00DF67C9">
        <w:t>833</w:t>
      </w:r>
      <w:r>
        <w:t>.</w:t>
      </w:r>
      <w:r w:rsidR="00DF67C9">
        <w:t>984</w:t>
      </w:r>
      <w:r>
        <w:t>,- Ft</w:t>
      </w:r>
    </w:p>
    <w:p w14:paraId="71143ABD" w14:textId="1F351966" w:rsidR="00AC0987" w:rsidRDefault="00922282">
      <w:pPr>
        <w:pStyle w:val="Szvegtrzs"/>
        <w:spacing w:after="0" w:line="240" w:lineRule="auto"/>
        <w:ind w:left="980" w:hanging="400"/>
        <w:jc w:val="both"/>
      </w:pPr>
      <w:r>
        <w:rPr>
          <w:i/>
          <w:iCs/>
        </w:rPr>
        <w:t>ab)</w:t>
      </w:r>
      <w:r>
        <w:tab/>
        <w:t>Működési célú tám</w:t>
      </w:r>
      <w:r w:rsidR="00CF6D82">
        <w:t>ogatás</w:t>
      </w:r>
      <w:r>
        <w:t xml:space="preserve"> Á</w:t>
      </w:r>
      <w:r w:rsidR="00CF6D82">
        <w:t>llamháztartáson</w:t>
      </w:r>
      <w:r>
        <w:t xml:space="preserve"> belülről </w:t>
      </w:r>
      <w:r w:rsidR="009C5940">
        <w:t>86</w:t>
      </w:r>
      <w:r>
        <w:t>.</w:t>
      </w:r>
      <w:r w:rsidR="009C5940">
        <w:t>883</w:t>
      </w:r>
      <w:r>
        <w:t>.</w:t>
      </w:r>
      <w:r w:rsidR="009C5940">
        <w:t>000</w:t>
      </w:r>
      <w:r>
        <w:t>,- Ft</w:t>
      </w:r>
    </w:p>
    <w:p w14:paraId="301E69CF" w14:textId="11EED65B" w:rsidR="00AC0987" w:rsidRDefault="00922282">
      <w:pPr>
        <w:pStyle w:val="Szvegtrzs"/>
        <w:spacing w:after="0" w:line="240" w:lineRule="auto"/>
        <w:ind w:left="980" w:hanging="400"/>
        <w:jc w:val="both"/>
      </w:pPr>
      <w:r>
        <w:rPr>
          <w:i/>
          <w:iCs/>
        </w:rPr>
        <w:t>ac)</w:t>
      </w:r>
      <w:r>
        <w:tab/>
        <w:t xml:space="preserve">Közhatalmi bevételek </w:t>
      </w:r>
      <w:r w:rsidR="009C5940">
        <w:t>6</w:t>
      </w:r>
      <w:r>
        <w:t>.</w:t>
      </w:r>
      <w:r w:rsidR="009C5940">
        <w:t>870</w:t>
      </w:r>
      <w:r>
        <w:t>.</w:t>
      </w:r>
      <w:r w:rsidR="009C5940">
        <w:t>000</w:t>
      </w:r>
      <w:r>
        <w:t>,- Ft</w:t>
      </w:r>
    </w:p>
    <w:p w14:paraId="19CDFB80" w14:textId="038D00FC" w:rsidR="00AC0987" w:rsidRDefault="00922282">
      <w:pPr>
        <w:pStyle w:val="Szvegtrzs"/>
        <w:spacing w:after="0" w:line="240" w:lineRule="auto"/>
        <w:ind w:left="980" w:hanging="400"/>
        <w:jc w:val="both"/>
      </w:pPr>
      <w:r>
        <w:rPr>
          <w:i/>
          <w:iCs/>
        </w:rPr>
        <w:t>ad)</w:t>
      </w:r>
      <w:r>
        <w:tab/>
        <w:t xml:space="preserve">Működési bevételek </w:t>
      </w:r>
      <w:r w:rsidR="009C5940">
        <w:t>3</w:t>
      </w:r>
      <w:r w:rsidR="00DF67C9">
        <w:t>3</w:t>
      </w:r>
      <w:r>
        <w:t>.</w:t>
      </w:r>
      <w:r w:rsidR="00DF67C9">
        <w:t>461</w:t>
      </w:r>
      <w:r>
        <w:t>.</w:t>
      </w:r>
      <w:r w:rsidR="009C5940">
        <w:t>21</w:t>
      </w:r>
      <w:r w:rsidR="00DF67C9">
        <w:t>2</w:t>
      </w:r>
      <w:r>
        <w:t>,- Ft</w:t>
      </w:r>
    </w:p>
    <w:p w14:paraId="0E36140D" w14:textId="402D1D66" w:rsidR="00AC0987" w:rsidRDefault="00922282">
      <w:pPr>
        <w:pStyle w:val="Szvegtrzs"/>
        <w:spacing w:after="0" w:line="240" w:lineRule="auto"/>
        <w:ind w:left="980" w:hanging="400"/>
        <w:jc w:val="both"/>
      </w:pPr>
      <w:r>
        <w:rPr>
          <w:i/>
          <w:iCs/>
        </w:rPr>
        <w:t>ae)</w:t>
      </w:r>
      <w:r>
        <w:tab/>
        <w:t xml:space="preserve">Működési célú átvett pénzeszközök </w:t>
      </w:r>
      <w:r w:rsidR="00CF75CD">
        <w:t>0</w:t>
      </w:r>
      <w:r>
        <w:t>,- Ft</w:t>
      </w:r>
      <w:r w:rsidR="00CF6D82">
        <w:t>,</w:t>
      </w:r>
    </w:p>
    <w:p w14:paraId="4BABF330" w14:textId="4E9EF4D0" w:rsidR="00AC0987" w:rsidRDefault="00922282">
      <w:pPr>
        <w:pStyle w:val="Szvegtrzs"/>
        <w:spacing w:after="0" w:line="240" w:lineRule="auto"/>
        <w:ind w:left="580"/>
        <w:jc w:val="both"/>
      </w:pPr>
      <w:r>
        <w:t xml:space="preserve">Működési célú finanszírozási bevételek </w:t>
      </w:r>
      <w:r w:rsidR="009C5940">
        <w:t>68</w:t>
      </w:r>
      <w:r w:rsidR="00794C21">
        <w:t>.</w:t>
      </w:r>
      <w:r w:rsidR="009C5940">
        <w:t>2</w:t>
      </w:r>
      <w:r w:rsidR="00DF67C9">
        <w:t>22</w:t>
      </w:r>
      <w:r>
        <w:t>.</w:t>
      </w:r>
      <w:r w:rsidR="00DF67C9">
        <w:t>982</w:t>
      </w:r>
      <w:r w:rsidR="00794C21">
        <w:t>,</w:t>
      </w:r>
      <w:r>
        <w:t>- Ft</w:t>
      </w:r>
      <w:r w:rsidR="00CF6D82">
        <w:t>,</w:t>
      </w:r>
      <w:r>
        <w:t xml:space="preserve"> </w:t>
      </w:r>
      <w:r w:rsidR="00794C21">
        <w:t>Költségvetési maradvány igénybevétele 1</w:t>
      </w:r>
      <w:r w:rsidR="009C5940">
        <w:t>5</w:t>
      </w:r>
      <w:r w:rsidR="00794C21">
        <w:t>.</w:t>
      </w:r>
      <w:r w:rsidR="009C5940">
        <w:t>0</w:t>
      </w:r>
      <w:r w:rsidR="00DF67C9">
        <w:t>58</w:t>
      </w:r>
      <w:r w:rsidR="00794C21">
        <w:t>.</w:t>
      </w:r>
      <w:r w:rsidR="00DF67C9">
        <w:t>55</w:t>
      </w:r>
      <w:r w:rsidR="009C5940">
        <w:t>6,-Ft</w:t>
      </w:r>
      <w:r w:rsidR="00CF6D82">
        <w:t>,</w:t>
      </w:r>
      <w:r w:rsidR="00794C21">
        <w:t xml:space="preserve"> </w:t>
      </w:r>
      <w:r>
        <w:t xml:space="preserve">Államháztartáson belüli megelőlegezés </w:t>
      </w:r>
      <w:r w:rsidR="009C5940">
        <w:t>128</w:t>
      </w:r>
      <w:r w:rsidR="00794C21">
        <w:t>.</w:t>
      </w:r>
      <w:r w:rsidR="009C5940">
        <w:t>689</w:t>
      </w:r>
      <w:r>
        <w:t>,- Ft</w:t>
      </w:r>
      <w:r w:rsidR="00CF6D82">
        <w:t>,</w:t>
      </w:r>
      <w:r w:rsidR="00794C21">
        <w:t xml:space="preserve"> Intézmény finanszírozás </w:t>
      </w:r>
      <w:r w:rsidR="009C5940">
        <w:t>53</w:t>
      </w:r>
      <w:r w:rsidR="00794C21">
        <w:t>.</w:t>
      </w:r>
      <w:r w:rsidR="009C5940">
        <w:t>035</w:t>
      </w:r>
      <w:r w:rsidR="00794C21">
        <w:t>.</w:t>
      </w:r>
      <w:r w:rsidR="009C5940">
        <w:t>737,-Ft</w:t>
      </w:r>
      <w:r w:rsidR="00CF6D82">
        <w:t>.</w:t>
      </w:r>
    </w:p>
    <w:p w14:paraId="1E9D68AF" w14:textId="55C2787E" w:rsidR="00AC0987" w:rsidRDefault="00922282">
      <w:pPr>
        <w:pStyle w:val="Szvegtrzs"/>
        <w:spacing w:after="0" w:line="240" w:lineRule="auto"/>
        <w:ind w:left="580" w:hanging="560"/>
        <w:jc w:val="both"/>
      </w:pPr>
      <w:r>
        <w:rPr>
          <w:i/>
          <w:iCs/>
        </w:rPr>
        <w:t>b)</w:t>
      </w:r>
      <w:r>
        <w:tab/>
        <w:t xml:space="preserve">Felhalmozási bevételek </w:t>
      </w:r>
      <w:r w:rsidR="00DF67C9">
        <w:t>3.000.000</w:t>
      </w:r>
      <w:r>
        <w:t>,- Ft</w:t>
      </w:r>
    </w:p>
    <w:p w14:paraId="17C5B8CD" w14:textId="07989389" w:rsidR="00AC0987" w:rsidRDefault="00922282">
      <w:pPr>
        <w:pStyle w:val="Szvegtrzs"/>
        <w:spacing w:after="0" w:line="240" w:lineRule="auto"/>
        <w:ind w:left="980" w:hanging="400"/>
        <w:jc w:val="both"/>
      </w:pPr>
      <w:r>
        <w:rPr>
          <w:i/>
          <w:iCs/>
        </w:rPr>
        <w:t>ba)</w:t>
      </w:r>
      <w:r>
        <w:tab/>
        <w:t>Felhalmozási tám</w:t>
      </w:r>
      <w:r w:rsidR="00CF6D82">
        <w:t>ogatás</w:t>
      </w:r>
      <w:r>
        <w:t xml:space="preserve"> Á</w:t>
      </w:r>
      <w:r w:rsidR="00CF6D82">
        <w:t>llamháztartáson</w:t>
      </w:r>
      <w:r>
        <w:t xml:space="preserve"> belülről </w:t>
      </w:r>
      <w:r w:rsidR="00DF67C9">
        <w:t>3.000.00</w:t>
      </w:r>
      <w:r>
        <w:t>0,- Ft</w:t>
      </w:r>
    </w:p>
    <w:p w14:paraId="174F3EEE" w14:textId="416F3B9C" w:rsidR="00AC0987" w:rsidRDefault="00922282">
      <w:pPr>
        <w:pStyle w:val="Szvegtrzs"/>
        <w:spacing w:after="0" w:line="240" w:lineRule="auto"/>
        <w:ind w:left="980" w:hanging="400"/>
        <w:jc w:val="both"/>
      </w:pPr>
      <w:r>
        <w:rPr>
          <w:i/>
          <w:iCs/>
        </w:rPr>
        <w:t>bb)</w:t>
      </w:r>
      <w:r>
        <w:tab/>
        <w:t xml:space="preserve">Felhalmozási bevételek </w:t>
      </w:r>
      <w:r w:rsidR="00794C21">
        <w:t>0</w:t>
      </w:r>
      <w:r>
        <w:t>,- Ft</w:t>
      </w:r>
    </w:p>
    <w:p w14:paraId="562DFB9D" w14:textId="77777777" w:rsidR="00AC0987" w:rsidRDefault="00922282">
      <w:pPr>
        <w:pStyle w:val="Szvegtrzs"/>
        <w:spacing w:after="0" w:line="240" w:lineRule="auto"/>
        <w:ind w:left="980" w:hanging="400"/>
        <w:jc w:val="both"/>
      </w:pPr>
      <w:r>
        <w:rPr>
          <w:i/>
          <w:iCs/>
        </w:rPr>
        <w:t>bc)</w:t>
      </w:r>
      <w:r>
        <w:tab/>
        <w:t>Felhalmozási célú átvett pénzeszközök 0,- Ft</w:t>
      </w:r>
    </w:p>
    <w:p w14:paraId="3D1A96FE" w14:textId="5B6891A7" w:rsidR="00AC0987" w:rsidRDefault="00922282">
      <w:pPr>
        <w:pStyle w:val="Szvegtrzs"/>
        <w:spacing w:after="0" w:line="240" w:lineRule="auto"/>
        <w:ind w:left="580" w:hanging="560"/>
        <w:jc w:val="both"/>
      </w:pPr>
      <w:r>
        <w:rPr>
          <w:i/>
          <w:iCs/>
        </w:rPr>
        <w:t>c)</w:t>
      </w:r>
      <w:r>
        <w:tab/>
        <w:t xml:space="preserve">Működési költségvetési kiadások </w:t>
      </w:r>
      <w:r w:rsidR="00794C21">
        <w:t>2</w:t>
      </w:r>
      <w:r w:rsidR="00DF67C9">
        <w:t>80</w:t>
      </w:r>
      <w:r>
        <w:t>.</w:t>
      </w:r>
      <w:r w:rsidR="00DF67C9">
        <w:t>201</w:t>
      </w:r>
      <w:r>
        <w:t>.</w:t>
      </w:r>
      <w:r w:rsidR="00DF67C9">
        <w:t>178</w:t>
      </w:r>
      <w:r>
        <w:t>,- Ft</w:t>
      </w:r>
    </w:p>
    <w:p w14:paraId="401F69C3" w14:textId="41B91E53" w:rsidR="00AC0987" w:rsidRDefault="00922282">
      <w:pPr>
        <w:pStyle w:val="Szvegtrzs"/>
        <w:spacing w:after="0" w:line="240" w:lineRule="auto"/>
        <w:ind w:left="980" w:hanging="400"/>
        <w:jc w:val="both"/>
      </w:pPr>
      <w:r>
        <w:rPr>
          <w:i/>
          <w:iCs/>
        </w:rPr>
        <w:t>ca)</w:t>
      </w:r>
      <w:r>
        <w:tab/>
        <w:t xml:space="preserve">Személyi juttatások kiadásai </w:t>
      </w:r>
      <w:r w:rsidR="009C5940">
        <w:t>79</w:t>
      </w:r>
      <w:r>
        <w:t>.</w:t>
      </w:r>
      <w:r w:rsidR="00DF67C9">
        <w:t>8</w:t>
      </w:r>
      <w:r w:rsidR="009C5940">
        <w:t>89</w:t>
      </w:r>
      <w:r>
        <w:t>.</w:t>
      </w:r>
      <w:r w:rsidR="009C5940">
        <w:t>800</w:t>
      </w:r>
      <w:r>
        <w:t>,- Ft</w:t>
      </w:r>
    </w:p>
    <w:p w14:paraId="10292F5D" w14:textId="648D8CE3" w:rsidR="00AC0987" w:rsidRDefault="00922282">
      <w:pPr>
        <w:pStyle w:val="Szvegtrzs"/>
        <w:spacing w:after="0" w:line="240" w:lineRule="auto"/>
        <w:ind w:left="980" w:hanging="400"/>
        <w:jc w:val="both"/>
      </w:pPr>
      <w:r>
        <w:rPr>
          <w:i/>
          <w:iCs/>
        </w:rPr>
        <w:t>cb)</w:t>
      </w:r>
      <w:r>
        <w:tab/>
        <w:t>Munkaadókat terhelő járulék, szociális hozzájárulási adó 10.</w:t>
      </w:r>
      <w:r w:rsidR="009C5940">
        <w:t>325</w:t>
      </w:r>
      <w:r>
        <w:t>.</w:t>
      </w:r>
      <w:r w:rsidR="00794C21">
        <w:t>4</w:t>
      </w:r>
      <w:r w:rsidR="009C5940">
        <w:t>48</w:t>
      </w:r>
      <w:r>
        <w:t>,- Ft</w:t>
      </w:r>
    </w:p>
    <w:p w14:paraId="170ACE3E" w14:textId="2213BEE6" w:rsidR="00AC0987" w:rsidRDefault="00922282">
      <w:pPr>
        <w:pStyle w:val="Szvegtrzs"/>
        <w:spacing w:after="0" w:line="240" w:lineRule="auto"/>
        <w:ind w:left="980" w:hanging="400"/>
        <w:jc w:val="both"/>
      </w:pPr>
      <w:r>
        <w:rPr>
          <w:i/>
          <w:iCs/>
        </w:rPr>
        <w:t>cc)</w:t>
      </w:r>
      <w:r>
        <w:tab/>
        <w:t xml:space="preserve">Dologi kiadások </w:t>
      </w:r>
      <w:r w:rsidR="009C5940">
        <w:t>1</w:t>
      </w:r>
      <w:r w:rsidR="00DF67C9">
        <w:t>05</w:t>
      </w:r>
      <w:r>
        <w:t>.</w:t>
      </w:r>
      <w:r w:rsidR="00DF67C9">
        <w:t>310</w:t>
      </w:r>
      <w:r>
        <w:t>.7</w:t>
      </w:r>
      <w:r w:rsidR="009C5940">
        <w:t>8</w:t>
      </w:r>
      <w:r w:rsidR="00DF67C9">
        <w:t>3</w:t>
      </w:r>
      <w:r>
        <w:t>,- Ft</w:t>
      </w:r>
    </w:p>
    <w:p w14:paraId="1496D0A1" w14:textId="12A94DF6" w:rsidR="00AC0987" w:rsidRDefault="00922282">
      <w:pPr>
        <w:pStyle w:val="Szvegtrzs"/>
        <w:spacing w:after="0" w:line="240" w:lineRule="auto"/>
        <w:ind w:left="980" w:hanging="400"/>
        <w:jc w:val="both"/>
      </w:pPr>
      <w:r>
        <w:rPr>
          <w:i/>
          <w:iCs/>
        </w:rPr>
        <w:t>cd)</w:t>
      </w:r>
      <w:r>
        <w:tab/>
        <w:t xml:space="preserve">Ellátottak pénzbeli juttatásai </w:t>
      </w:r>
      <w:r w:rsidR="00DF67C9">
        <w:t>8</w:t>
      </w:r>
      <w:r>
        <w:t>.615.000,- Ft</w:t>
      </w:r>
    </w:p>
    <w:p w14:paraId="78CE7B7D" w14:textId="5CE931ED" w:rsidR="00AC0987" w:rsidRDefault="00922282">
      <w:pPr>
        <w:pStyle w:val="Szvegtrzs"/>
        <w:spacing w:after="0" w:line="240" w:lineRule="auto"/>
        <w:ind w:left="980" w:hanging="400"/>
        <w:jc w:val="both"/>
      </w:pPr>
      <w:r>
        <w:rPr>
          <w:i/>
          <w:iCs/>
        </w:rPr>
        <w:t>ce)</w:t>
      </w:r>
      <w:r>
        <w:tab/>
        <w:t>Egyéb működési célú kiadások 1</w:t>
      </w:r>
      <w:r w:rsidR="009C5940">
        <w:t>8</w:t>
      </w:r>
      <w:r>
        <w:t>.</w:t>
      </w:r>
      <w:r w:rsidR="009C5940">
        <w:t>842</w:t>
      </w:r>
      <w:r>
        <w:t>.</w:t>
      </w:r>
      <w:r w:rsidR="009C5940">
        <w:t>168</w:t>
      </w:r>
      <w:r>
        <w:t>,- Ft</w:t>
      </w:r>
    </w:p>
    <w:p w14:paraId="246463CC" w14:textId="532750B5" w:rsidR="00AC0987" w:rsidRDefault="00922282">
      <w:pPr>
        <w:pStyle w:val="Szvegtrzs"/>
        <w:spacing w:after="0" w:line="240" w:lineRule="auto"/>
        <w:ind w:left="980" w:hanging="400"/>
        <w:jc w:val="both"/>
      </w:pPr>
      <w:r>
        <w:rPr>
          <w:i/>
          <w:iCs/>
        </w:rPr>
        <w:t>cf)</w:t>
      </w:r>
      <w:r>
        <w:tab/>
        <w:t xml:space="preserve">Általános tartalék </w:t>
      </w:r>
      <w:r w:rsidR="00DF67C9">
        <w:t>914</w:t>
      </w:r>
      <w:r>
        <w:t>.</w:t>
      </w:r>
      <w:r w:rsidR="00DF67C9">
        <w:t>172</w:t>
      </w:r>
      <w:r>
        <w:t>,Ft</w:t>
      </w:r>
    </w:p>
    <w:p w14:paraId="3A55467A" w14:textId="0EA7F028" w:rsidR="00AC0987" w:rsidRDefault="00922282">
      <w:pPr>
        <w:pStyle w:val="Szvegtrzs"/>
        <w:spacing w:after="0" w:line="240" w:lineRule="auto"/>
        <w:ind w:left="580" w:hanging="560"/>
        <w:jc w:val="both"/>
      </w:pPr>
      <w:r>
        <w:rPr>
          <w:i/>
          <w:iCs/>
        </w:rPr>
        <w:t>d)</w:t>
      </w:r>
      <w:r>
        <w:tab/>
        <w:t xml:space="preserve">Felhalmozási kiadások </w:t>
      </w:r>
      <w:r w:rsidR="00DF67C9">
        <w:t>3.0</w:t>
      </w:r>
      <w:r w:rsidR="00794C21">
        <w:t>7</w:t>
      </w:r>
      <w:r w:rsidR="009C5940">
        <w:t>0</w:t>
      </w:r>
      <w:r>
        <w:t>.</w:t>
      </w:r>
      <w:r w:rsidR="00794C21">
        <w:t>0</w:t>
      </w:r>
      <w:r w:rsidR="009C5940">
        <w:t>0</w:t>
      </w:r>
      <w:r w:rsidR="00794C21">
        <w:t>0</w:t>
      </w:r>
      <w:r>
        <w:t>,- Ft</w:t>
      </w:r>
    </w:p>
    <w:p w14:paraId="747D8717" w14:textId="71DE5414" w:rsidR="00AC0987" w:rsidRDefault="00922282">
      <w:pPr>
        <w:pStyle w:val="Szvegtrzs"/>
        <w:spacing w:after="0" w:line="240" w:lineRule="auto"/>
        <w:ind w:left="980" w:hanging="400"/>
        <w:jc w:val="both"/>
      </w:pPr>
      <w:r>
        <w:rPr>
          <w:i/>
          <w:iCs/>
        </w:rPr>
        <w:t>da)</w:t>
      </w:r>
      <w:r>
        <w:tab/>
        <w:t xml:space="preserve">Intézményi beruházási kiadások összege </w:t>
      </w:r>
      <w:r w:rsidR="00DF67C9">
        <w:t>3.0</w:t>
      </w:r>
      <w:r w:rsidR="009C5940">
        <w:t>7</w:t>
      </w:r>
      <w:r w:rsidR="00794C21">
        <w:t>0</w:t>
      </w:r>
      <w:r>
        <w:t>.</w:t>
      </w:r>
      <w:r w:rsidR="009C5940">
        <w:t>000</w:t>
      </w:r>
      <w:r>
        <w:t>,- Ft ebből: Eu támogatással megvalósuló beruházás 0.- Ft</w:t>
      </w:r>
    </w:p>
    <w:p w14:paraId="0EB47638" w14:textId="09B483F2" w:rsidR="00AC0987" w:rsidRDefault="00922282">
      <w:pPr>
        <w:pStyle w:val="Szvegtrzs"/>
        <w:spacing w:after="0" w:line="240" w:lineRule="auto"/>
        <w:ind w:left="980" w:hanging="400"/>
        <w:jc w:val="both"/>
      </w:pPr>
      <w:r>
        <w:rPr>
          <w:i/>
          <w:iCs/>
        </w:rPr>
        <w:t>db)</w:t>
      </w:r>
      <w:r>
        <w:tab/>
        <w:t xml:space="preserve">Intézményi felújítások összege </w:t>
      </w:r>
      <w:r w:rsidR="009C5940">
        <w:t>0</w:t>
      </w:r>
      <w:r>
        <w:t>,- Ft ebből:</w:t>
      </w:r>
      <w:r w:rsidR="00CF6D82">
        <w:t xml:space="preserve"> </w:t>
      </w:r>
      <w:r>
        <w:t>EU-s forrásból finanszírozott támogatással megvalósuló projektek kiadásai 0.- Ft</w:t>
      </w:r>
    </w:p>
    <w:p w14:paraId="3C27F55F" w14:textId="77777777" w:rsidR="00AC0987" w:rsidRDefault="00922282">
      <w:pPr>
        <w:pStyle w:val="Szvegtrzs"/>
        <w:spacing w:after="0" w:line="240" w:lineRule="auto"/>
        <w:ind w:left="980" w:hanging="400"/>
        <w:jc w:val="both"/>
      </w:pPr>
      <w:r>
        <w:rPr>
          <w:i/>
          <w:iCs/>
        </w:rPr>
        <w:t>dc)</w:t>
      </w:r>
      <w:r>
        <w:tab/>
        <w:t>Egyéb felhalmozási célú kiadások összege 0,- Ft</w:t>
      </w:r>
    </w:p>
    <w:p w14:paraId="63FD0BBC" w14:textId="1A5B011E" w:rsidR="00AC0987" w:rsidRDefault="00922282">
      <w:pPr>
        <w:pStyle w:val="Szvegtrzs"/>
        <w:spacing w:after="0" w:line="240" w:lineRule="auto"/>
        <w:ind w:left="580" w:hanging="560"/>
        <w:jc w:val="both"/>
      </w:pPr>
      <w:r>
        <w:rPr>
          <w:i/>
          <w:iCs/>
        </w:rPr>
        <w:t>e)</w:t>
      </w:r>
      <w:r>
        <w:tab/>
        <w:t xml:space="preserve">Tartalékok összege </w:t>
      </w:r>
      <w:r w:rsidR="00DF67C9">
        <w:t>914</w:t>
      </w:r>
      <w:r>
        <w:t>.</w:t>
      </w:r>
      <w:r w:rsidR="00DF67C9">
        <w:t>172</w:t>
      </w:r>
      <w:r>
        <w:t>,- Ft</w:t>
      </w:r>
    </w:p>
    <w:p w14:paraId="7DB81D69" w14:textId="4A2B5838" w:rsidR="00AC0987" w:rsidRDefault="00922282">
      <w:pPr>
        <w:pStyle w:val="Szvegtrzs"/>
        <w:spacing w:after="0" w:line="240" w:lineRule="auto"/>
        <w:ind w:left="980" w:hanging="400"/>
        <w:jc w:val="both"/>
      </w:pPr>
      <w:r>
        <w:rPr>
          <w:i/>
          <w:iCs/>
        </w:rPr>
        <w:t>ea)</w:t>
      </w:r>
      <w:r>
        <w:tab/>
        <w:t xml:space="preserve">Általános tartalék </w:t>
      </w:r>
      <w:r w:rsidR="00DF67C9">
        <w:t>914</w:t>
      </w:r>
      <w:r>
        <w:t>.</w:t>
      </w:r>
      <w:r w:rsidR="00DF67C9">
        <w:t>172</w:t>
      </w:r>
      <w:r>
        <w:t>,- Ft</w:t>
      </w:r>
    </w:p>
    <w:p w14:paraId="1B4D377D" w14:textId="77777777" w:rsidR="00AC0987" w:rsidRDefault="00922282">
      <w:pPr>
        <w:pStyle w:val="Szvegtrzs"/>
        <w:spacing w:after="0" w:line="240" w:lineRule="auto"/>
        <w:ind w:left="980" w:hanging="400"/>
        <w:jc w:val="both"/>
      </w:pPr>
      <w:r>
        <w:rPr>
          <w:i/>
          <w:iCs/>
        </w:rPr>
        <w:t>eb)</w:t>
      </w:r>
      <w:r>
        <w:tab/>
        <w:t>Pályázati tartalék 0,- Ft</w:t>
      </w:r>
    </w:p>
    <w:p w14:paraId="7C567113" w14:textId="77777777" w:rsidR="00AC0987" w:rsidRDefault="00922282">
      <w:pPr>
        <w:pStyle w:val="Szvegtrzs"/>
        <w:spacing w:after="0" w:line="240" w:lineRule="auto"/>
        <w:ind w:left="980" w:hanging="400"/>
        <w:jc w:val="both"/>
      </w:pPr>
      <w:r>
        <w:rPr>
          <w:i/>
          <w:iCs/>
        </w:rPr>
        <w:t>ec)</w:t>
      </w:r>
      <w:r>
        <w:tab/>
        <w:t>Egyéb céltartalék 0,- Ft</w:t>
      </w:r>
    </w:p>
    <w:p w14:paraId="1B3CEEB9" w14:textId="77777777" w:rsidR="00AC0987" w:rsidRDefault="00922282">
      <w:pPr>
        <w:pStyle w:val="Szvegtrzs"/>
        <w:spacing w:after="0" w:line="240" w:lineRule="auto"/>
        <w:ind w:left="580"/>
      </w:pPr>
      <w:r>
        <w:t>ed. Környezetvédelmi alap 0.- Ft</w:t>
      </w:r>
    </w:p>
    <w:p w14:paraId="0B9EFCC3" w14:textId="51A3A315" w:rsidR="00AC0987" w:rsidRDefault="00922282">
      <w:pPr>
        <w:pStyle w:val="Szvegtrzs"/>
        <w:spacing w:after="0" w:line="240" w:lineRule="auto"/>
        <w:ind w:left="580" w:hanging="560"/>
        <w:jc w:val="both"/>
      </w:pPr>
      <w:r>
        <w:rPr>
          <w:i/>
          <w:iCs/>
        </w:rPr>
        <w:t>f)</w:t>
      </w:r>
      <w:r>
        <w:tab/>
        <w:t xml:space="preserve">finanszírozási kiadások </w:t>
      </w:r>
      <w:r w:rsidR="009C5940">
        <w:t>56</w:t>
      </w:r>
      <w:r>
        <w:t>.</w:t>
      </w:r>
      <w:r w:rsidR="009C5940">
        <w:t>303</w:t>
      </w:r>
      <w:r>
        <w:t>.</w:t>
      </w:r>
      <w:r w:rsidR="009C5940">
        <w:t>807</w:t>
      </w:r>
      <w:r>
        <w:t>,- Ft</w:t>
      </w:r>
    </w:p>
    <w:p w14:paraId="6D53783D" w14:textId="3E3C23A9" w:rsidR="00AC0987" w:rsidRDefault="00922282">
      <w:pPr>
        <w:pStyle w:val="Szvegtrzs"/>
        <w:spacing w:after="0" w:line="240" w:lineRule="auto"/>
        <w:ind w:left="980" w:hanging="400"/>
        <w:jc w:val="both"/>
      </w:pPr>
      <w:r>
        <w:rPr>
          <w:i/>
          <w:iCs/>
        </w:rPr>
        <w:t>fa)</w:t>
      </w:r>
      <w:r>
        <w:tab/>
        <w:t xml:space="preserve">Államháztartáson belüli megelőlegezések visszafizetése </w:t>
      </w:r>
      <w:r w:rsidR="009C5940">
        <w:t>3</w:t>
      </w:r>
      <w:r>
        <w:t>.</w:t>
      </w:r>
      <w:r w:rsidR="009C5940">
        <w:t>268</w:t>
      </w:r>
      <w:r>
        <w:t>.</w:t>
      </w:r>
      <w:r w:rsidR="009C5940">
        <w:t>070</w:t>
      </w:r>
      <w:r>
        <w:t>,- Ft</w:t>
      </w:r>
    </w:p>
    <w:p w14:paraId="3638AD3A" w14:textId="05C2EAEC" w:rsidR="00AC0987" w:rsidRDefault="00922282">
      <w:pPr>
        <w:pStyle w:val="Szvegtrzs"/>
        <w:spacing w:after="240" w:line="240" w:lineRule="auto"/>
        <w:ind w:left="980" w:hanging="400"/>
        <w:jc w:val="both"/>
      </w:pPr>
      <w:r>
        <w:rPr>
          <w:i/>
          <w:iCs/>
        </w:rPr>
        <w:t>fb)</w:t>
      </w:r>
      <w:r>
        <w:tab/>
        <w:t xml:space="preserve">Intézmény finanszírozás </w:t>
      </w:r>
      <w:r w:rsidR="009C5940">
        <w:t>53</w:t>
      </w:r>
      <w:r>
        <w:t>.</w:t>
      </w:r>
      <w:r w:rsidR="009C5940">
        <w:t>035</w:t>
      </w:r>
      <w:r>
        <w:t>.</w:t>
      </w:r>
      <w:r w:rsidR="009C5940">
        <w:t>737</w:t>
      </w:r>
      <w:r>
        <w:t>,- Ft”</w:t>
      </w:r>
    </w:p>
    <w:p w14:paraId="375A67A8" w14:textId="77777777" w:rsidR="00AC0987" w:rsidRDefault="00922282">
      <w:pPr>
        <w:pStyle w:val="Szvegtrzs"/>
        <w:spacing w:before="240" w:after="240" w:line="240" w:lineRule="auto"/>
        <w:jc w:val="center"/>
        <w:rPr>
          <w:b/>
          <w:bCs/>
        </w:rPr>
      </w:pPr>
      <w:r>
        <w:rPr>
          <w:b/>
          <w:bCs/>
        </w:rPr>
        <w:t>2. §</w:t>
      </w:r>
    </w:p>
    <w:p w14:paraId="22476CDA" w14:textId="3606F93C" w:rsidR="00AC0987" w:rsidRDefault="00922282">
      <w:pPr>
        <w:pStyle w:val="Szvegtrzs"/>
        <w:spacing w:after="0" w:line="240" w:lineRule="auto"/>
        <w:jc w:val="both"/>
      </w:pPr>
      <w:r>
        <w:t xml:space="preserve">A </w:t>
      </w:r>
      <w:r w:rsidR="00CF6D82">
        <w:t>Rendelet</w:t>
      </w:r>
      <w:r>
        <w:t xml:space="preserve"> 10. § (1) bekezdése helyébe a következő rendelkezés lép:</w:t>
      </w:r>
    </w:p>
    <w:p w14:paraId="2927B25A" w14:textId="70FA193C" w:rsidR="00AC0987" w:rsidRDefault="00922282">
      <w:pPr>
        <w:pStyle w:val="Szvegtrzs"/>
        <w:spacing w:before="240" w:after="0" w:line="240" w:lineRule="auto"/>
        <w:jc w:val="both"/>
      </w:pPr>
      <w:r>
        <w:lastRenderedPageBreak/>
        <w:t xml:space="preserve">„(1) A Képviselő-testület a tartalékot az önkormányzati kiadások között </w:t>
      </w:r>
      <w:r w:rsidR="00DF67C9">
        <w:t>914</w:t>
      </w:r>
      <w:r>
        <w:t>.</w:t>
      </w:r>
      <w:r w:rsidR="00DF67C9">
        <w:t>172</w:t>
      </w:r>
      <w:r>
        <w:t>.- Ft-ban hagyja jóvá az alábbiak szerint:</w:t>
      </w:r>
    </w:p>
    <w:p w14:paraId="72F1E149" w14:textId="3F0C47DE" w:rsidR="00AC0987" w:rsidRDefault="00922282">
      <w:pPr>
        <w:pStyle w:val="Szvegtrzs"/>
        <w:spacing w:after="0" w:line="240" w:lineRule="auto"/>
        <w:ind w:left="580" w:hanging="560"/>
        <w:jc w:val="both"/>
      </w:pPr>
      <w:r>
        <w:rPr>
          <w:i/>
          <w:iCs/>
        </w:rPr>
        <w:t>a)</w:t>
      </w:r>
      <w:r>
        <w:tab/>
        <w:t xml:space="preserve">Általános tartalék: </w:t>
      </w:r>
      <w:r w:rsidR="00DF67C9">
        <w:t>914</w:t>
      </w:r>
      <w:r>
        <w:t>.</w:t>
      </w:r>
      <w:r w:rsidR="00DF67C9">
        <w:t>172</w:t>
      </w:r>
      <w:r>
        <w:t>,- Ft</w:t>
      </w:r>
    </w:p>
    <w:p w14:paraId="445CAF5F" w14:textId="77777777" w:rsidR="00AC0987" w:rsidRDefault="00922282">
      <w:pPr>
        <w:pStyle w:val="Szvegtrzs"/>
        <w:spacing w:after="240" w:line="240" w:lineRule="auto"/>
        <w:ind w:left="580" w:hanging="560"/>
        <w:jc w:val="both"/>
      </w:pPr>
      <w:r>
        <w:rPr>
          <w:i/>
          <w:iCs/>
        </w:rPr>
        <w:t>b)</w:t>
      </w:r>
      <w:r>
        <w:tab/>
        <w:t>Céltartalék: 0,- F”</w:t>
      </w:r>
    </w:p>
    <w:p w14:paraId="32C0A11C" w14:textId="77777777" w:rsidR="00AC0987" w:rsidRDefault="00922282">
      <w:pPr>
        <w:pStyle w:val="Szvegtrzs"/>
        <w:spacing w:before="240" w:after="240" w:line="240" w:lineRule="auto"/>
        <w:jc w:val="center"/>
        <w:rPr>
          <w:b/>
          <w:bCs/>
        </w:rPr>
      </w:pPr>
      <w:r>
        <w:rPr>
          <w:b/>
          <w:bCs/>
        </w:rPr>
        <w:t>3. §</w:t>
      </w:r>
    </w:p>
    <w:p w14:paraId="22F18198" w14:textId="3EE1C0D0" w:rsidR="00AC0987" w:rsidRDefault="00922282">
      <w:pPr>
        <w:pStyle w:val="Szvegtrzs"/>
        <w:spacing w:after="0" w:line="240" w:lineRule="auto"/>
        <w:jc w:val="both"/>
      </w:pPr>
      <w:r>
        <w:t xml:space="preserve">(1) A </w:t>
      </w:r>
      <w:r w:rsidR="00CF6D82">
        <w:t>R</w:t>
      </w:r>
      <w:r>
        <w:t>endelet 1. melléklete helyébe az 1. melléklet lép.</w:t>
      </w:r>
    </w:p>
    <w:p w14:paraId="26057691" w14:textId="0309719F" w:rsidR="00AC0987" w:rsidRDefault="00922282">
      <w:pPr>
        <w:pStyle w:val="Szvegtrzs"/>
        <w:spacing w:before="240" w:after="0" w:line="240" w:lineRule="auto"/>
        <w:jc w:val="both"/>
      </w:pPr>
      <w:r>
        <w:t xml:space="preserve">(2) A </w:t>
      </w:r>
      <w:r w:rsidR="00CF6D82">
        <w:t>R</w:t>
      </w:r>
      <w:r>
        <w:t>endelet 2. melléklete helyébe a 2. melléklet lép.</w:t>
      </w:r>
    </w:p>
    <w:p w14:paraId="3AA2640E" w14:textId="77777777" w:rsidR="00AC0987" w:rsidRDefault="00922282">
      <w:pPr>
        <w:pStyle w:val="Szvegtrzs"/>
        <w:spacing w:before="240" w:after="240" w:line="240" w:lineRule="auto"/>
        <w:jc w:val="center"/>
        <w:rPr>
          <w:b/>
          <w:bCs/>
        </w:rPr>
      </w:pPr>
      <w:r>
        <w:rPr>
          <w:b/>
          <w:bCs/>
        </w:rPr>
        <w:t>4. §</w:t>
      </w:r>
    </w:p>
    <w:p w14:paraId="02E53C97" w14:textId="5CCCCFF5" w:rsidR="00AC0987" w:rsidRDefault="00CF6D82">
      <w:pPr>
        <w:pStyle w:val="Szvegtrzs"/>
        <w:spacing w:after="0" w:line="240" w:lineRule="auto"/>
        <w:jc w:val="both"/>
      </w:pPr>
      <w:r>
        <w:t>Ez a rendelet a kihirdetését követő napon lép hatályba</w:t>
      </w:r>
      <w:r w:rsidR="00922282">
        <w:br w:type="page"/>
      </w:r>
    </w:p>
    <w:p w14:paraId="2F52159E" w14:textId="1A6ED2AE" w:rsidR="00AC0987" w:rsidRDefault="00922282">
      <w:pPr>
        <w:pStyle w:val="Szvegtrzs"/>
        <w:spacing w:line="240" w:lineRule="auto"/>
        <w:jc w:val="right"/>
        <w:rPr>
          <w:i/>
          <w:iCs/>
          <w:u w:val="single"/>
        </w:rPr>
      </w:pPr>
      <w:r>
        <w:rPr>
          <w:i/>
          <w:iCs/>
          <w:u w:val="single"/>
        </w:rPr>
        <w:lastRenderedPageBreak/>
        <w:t xml:space="preserve">1. melléklet a </w:t>
      </w:r>
      <w:r w:rsidR="00F51D86">
        <w:rPr>
          <w:i/>
          <w:iCs/>
          <w:u w:val="single"/>
        </w:rPr>
        <w:t>1</w:t>
      </w:r>
      <w:r>
        <w:rPr>
          <w:i/>
          <w:iCs/>
          <w:u w:val="single"/>
        </w:rPr>
        <w:t>/202</w:t>
      </w:r>
      <w:r w:rsidR="00894246">
        <w:rPr>
          <w:i/>
          <w:iCs/>
          <w:u w:val="single"/>
        </w:rPr>
        <w:t>3</w:t>
      </w:r>
      <w:r>
        <w:rPr>
          <w:i/>
          <w:iCs/>
          <w:u w:val="single"/>
        </w:rPr>
        <w:t>. (</w:t>
      </w:r>
      <w:r w:rsidR="00F51D86">
        <w:rPr>
          <w:i/>
          <w:iCs/>
          <w:u w:val="single"/>
        </w:rPr>
        <w:t>II</w:t>
      </w:r>
      <w:r>
        <w:rPr>
          <w:i/>
          <w:iCs/>
          <w:u w:val="single"/>
        </w:rPr>
        <w:t>. 1</w:t>
      </w:r>
      <w:r w:rsidR="00894246">
        <w:rPr>
          <w:i/>
          <w:iCs/>
          <w:u w:val="single"/>
        </w:rPr>
        <w:t>3</w:t>
      </w:r>
      <w:r>
        <w:rPr>
          <w:i/>
          <w:iCs/>
          <w:u w:val="single"/>
        </w:rPr>
        <w:t>.) önkormányzati rendelethez</w:t>
      </w:r>
    </w:p>
    <w:p w14:paraId="7B14210B" w14:textId="77777777" w:rsidR="00AC0987" w:rsidRDefault="00922282">
      <w:pPr>
        <w:pStyle w:val="Szvegtrzs"/>
        <w:spacing w:before="240" w:after="0" w:line="240" w:lineRule="auto"/>
        <w:jc w:val="both"/>
      </w:pPr>
      <w:r>
        <w:t>„</w:t>
      </w:r>
      <w:r>
        <w:rPr>
          <w:i/>
          <w:iCs/>
        </w:rPr>
        <w:t>1. melléklet</w:t>
      </w:r>
    </w:p>
    <w:p w14:paraId="4E44A140" w14:textId="77777777" w:rsidR="00AC0987" w:rsidRDefault="00922282">
      <w:pPr>
        <w:pStyle w:val="Szvegtrzs"/>
        <w:spacing w:line="240" w:lineRule="auto"/>
        <w:jc w:val="both"/>
      </w:pPr>
      <w:r>
        <w:t>1. melléklet.PDF”</w:t>
      </w:r>
      <w:r>
        <w:br w:type="page"/>
      </w:r>
    </w:p>
    <w:p w14:paraId="39EAF0A3" w14:textId="2DA608A0" w:rsidR="00AC0987" w:rsidRDefault="00922282">
      <w:pPr>
        <w:pStyle w:val="Szvegtrzs"/>
        <w:spacing w:line="240" w:lineRule="auto"/>
        <w:jc w:val="right"/>
        <w:rPr>
          <w:i/>
          <w:iCs/>
          <w:u w:val="single"/>
        </w:rPr>
      </w:pPr>
      <w:r>
        <w:rPr>
          <w:i/>
          <w:iCs/>
          <w:u w:val="single"/>
        </w:rPr>
        <w:lastRenderedPageBreak/>
        <w:t xml:space="preserve">2. melléklet a </w:t>
      </w:r>
      <w:r w:rsidR="00F51D86">
        <w:rPr>
          <w:i/>
          <w:iCs/>
          <w:u w:val="single"/>
        </w:rPr>
        <w:t>1</w:t>
      </w:r>
      <w:r>
        <w:rPr>
          <w:i/>
          <w:iCs/>
          <w:u w:val="single"/>
        </w:rPr>
        <w:t>/202</w:t>
      </w:r>
      <w:r w:rsidR="00894246">
        <w:rPr>
          <w:i/>
          <w:iCs/>
          <w:u w:val="single"/>
        </w:rPr>
        <w:t>3</w:t>
      </w:r>
      <w:r>
        <w:rPr>
          <w:i/>
          <w:iCs/>
          <w:u w:val="single"/>
        </w:rPr>
        <w:t>. (</w:t>
      </w:r>
      <w:r w:rsidR="00F51D86">
        <w:rPr>
          <w:i/>
          <w:iCs/>
          <w:u w:val="single"/>
        </w:rPr>
        <w:t>II</w:t>
      </w:r>
      <w:r>
        <w:rPr>
          <w:i/>
          <w:iCs/>
          <w:u w:val="single"/>
        </w:rPr>
        <w:t>. 1</w:t>
      </w:r>
      <w:r w:rsidR="00894246">
        <w:rPr>
          <w:i/>
          <w:iCs/>
          <w:u w:val="single"/>
        </w:rPr>
        <w:t>3</w:t>
      </w:r>
      <w:r>
        <w:rPr>
          <w:i/>
          <w:iCs/>
          <w:u w:val="single"/>
        </w:rPr>
        <w:t>.) önkormányzati rendelethez</w:t>
      </w:r>
    </w:p>
    <w:p w14:paraId="051E75A2" w14:textId="77777777" w:rsidR="00AC0987" w:rsidRDefault="00922282">
      <w:pPr>
        <w:pStyle w:val="Szvegtrzs"/>
        <w:spacing w:before="240" w:after="0" w:line="240" w:lineRule="auto"/>
        <w:jc w:val="both"/>
      </w:pPr>
      <w:r>
        <w:t>„</w:t>
      </w:r>
      <w:r>
        <w:rPr>
          <w:i/>
          <w:iCs/>
        </w:rPr>
        <w:t>2. melléklet</w:t>
      </w:r>
    </w:p>
    <w:p w14:paraId="7C938836" w14:textId="77777777" w:rsidR="00AC0987" w:rsidRDefault="00922282">
      <w:pPr>
        <w:pStyle w:val="Szvegtrzs"/>
        <w:spacing w:line="240" w:lineRule="auto"/>
        <w:jc w:val="both"/>
        <w:sectPr w:rsidR="00AC0987">
          <w:footerReference w:type="default" r:id="rId7"/>
          <w:pgSz w:w="11906" w:h="16838"/>
          <w:pgMar w:top="1134" w:right="1134" w:bottom="1693" w:left="1134" w:header="0" w:footer="1134" w:gutter="0"/>
          <w:cols w:space="708"/>
          <w:formProt w:val="0"/>
          <w:docGrid w:linePitch="600" w:charSpace="32768"/>
        </w:sectPr>
      </w:pPr>
      <w:r>
        <w:t>2 melléklete.PDF”</w:t>
      </w:r>
    </w:p>
    <w:p w14:paraId="42DD80F2" w14:textId="77777777" w:rsidR="00AC0987" w:rsidRDefault="00AC0987">
      <w:pPr>
        <w:pStyle w:val="Szvegtrzs"/>
        <w:spacing w:after="0"/>
        <w:jc w:val="center"/>
      </w:pPr>
    </w:p>
    <w:p w14:paraId="46A88B2C" w14:textId="77777777" w:rsidR="00AC0987" w:rsidRDefault="00922282">
      <w:pPr>
        <w:pStyle w:val="Szvegtrzs"/>
        <w:spacing w:after="159" w:line="240" w:lineRule="auto"/>
        <w:ind w:left="159" w:right="159"/>
        <w:jc w:val="center"/>
      </w:pPr>
      <w:r>
        <w:t>Végső előterjesztői indokolás</w:t>
      </w:r>
    </w:p>
    <w:p w14:paraId="4AEFE6DC" w14:textId="77777777" w:rsidR="00AC0987" w:rsidRDefault="00922282">
      <w:pPr>
        <w:pStyle w:val="Szvegtrzs"/>
        <w:spacing w:before="159" w:after="159" w:line="240" w:lineRule="auto"/>
        <w:ind w:left="159" w:right="159"/>
        <w:jc w:val="both"/>
      </w:pPr>
      <w:r>
        <w:t>A rendelet-tervezetben átvezetésre kerülnek az év közben érkezett központi források, valamint a hozott határozatok következtében szükséges költségvetési módosítások. A javasolt módosítások további része az önkormányzat és intézményei költségvetési előirányzatai elemzése alapján jelentős előirányzat módosításokat tartalmaznak a bevételekre és kiadásokra egyaránt. A rendelet tervezet elfogadása esetén továbbra is fennáll a költségvetés egyensúlya. A központi kiegészítések és a zárolásra javasolt előirányzatok az önkormányzati tartalék emelkedését eredményezik.</w:t>
      </w:r>
    </w:p>
    <w:sectPr w:rsidR="00AC0987">
      <w:footerReference w:type="default" r:id="rId8"/>
      <w:pgSz w:w="11906" w:h="16838"/>
      <w:pgMar w:top="1134" w:right="1134" w:bottom="1693" w:left="1134" w:header="0" w:footer="1134" w:gutter="0"/>
      <w:cols w:space="708"/>
      <w:formProt w:val="0"/>
      <w:docGrid w:linePitch="600" w:charSpace="327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10F9D0" w14:textId="77777777" w:rsidR="0014104B" w:rsidRDefault="0014104B">
      <w:r>
        <w:separator/>
      </w:r>
    </w:p>
  </w:endnote>
  <w:endnote w:type="continuationSeparator" w:id="0">
    <w:p w14:paraId="42BC443C" w14:textId="77777777" w:rsidR="0014104B" w:rsidRDefault="00141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Liberation Serif">
    <w:altName w:val="Times New Roman"/>
    <w:charset w:val="EE"/>
    <w:family w:val="roman"/>
    <w:pitch w:val="variable"/>
    <w:sig w:usb0="E0000AFF" w:usb1="500078FF" w:usb2="00000021" w:usb3="00000000" w:csb0="000001BF" w:csb1="00000000"/>
  </w:font>
  <w:font w:name="Noto Sans CJK SC Regular">
    <w:altName w:val="Cambria"/>
    <w:panose1 w:val="00000000000000000000"/>
    <w:charset w:val="00"/>
    <w:family w:val="roman"/>
    <w:notTrueType/>
    <w:pitch w:val="default"/>
  </w:font>
  <w:font w:name="FreeSans">
    <w:altName w:val="Cambria"/>
    <w:panose1 w:val="00000000000000000000"/>
    <w:charset w:val="00"/>
    <w:family w:val="roman"/>
    <w:notTrueType/>
    <w:pitch w:val="default"/>
  </w:font>
  <w:font w:name="Times New Roman">
    <w:panose1 w:val="02020603050405020304"/>
    <w:charset w:val="EE"/>
    <w:family w:val="roman"/>
    <w:pitch w:val="variable"/>
    <w:sig w:usb0="E0002EFF" w:usb1="C000785B" w:usb2="00000009" w:usb3="00000000" w:csb0="000001FF" w:csb1="00000000"/>
  </w:font>
  <w:font w:name="Liberation Sans">
    <w:altName w:val="Arial"/>
    <w:charset w:val="EE"/>
    <w:family w:val="swiss"/>
    <w:pitch w:val="variable"/>
    <w:sig w:usb0="E0000AFF" w:usb1="500078FF" w:usb2="00000021" w:usb3="00000000" w:csb0="000001BF" w:csb1="00000000"/>
  </w:font>
  <w:font w:name="OpenSymbol">
    <w:altName w:val="Segoe UI Symbol"/>
    <w:charset w:val="00"/>
    <w:family w:val="auto"/>
    <w:pitch w:val="variable"/>
    <w:sig w:usb0="800000AF" w:usb1="1001ECEA" w:usb2="00000000" w:usb3="00000000" w:csb0="80000001" w:csb1="00000000"/>
  </w:font>
  <w:font w:name="Segoe UI">
    <w:panose1 w:val="020B0502040204020203"/>
    <w:charset w:val="EE"/>
    <w:family w:val="swiss"/>
    <w:pitch w:val="variable"/>
    <w:sig w:usb0="E4002EFF" w:usb1="C000E47F" w:usb2="00000009" w:usb3="00000000" w:csb0="000001F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EE"/>
    <w:family w:val="swiss"/>
    <w:pitch w:val="variable"/>
    <w:sig w:usb0="E4002EFF" w:usb1="C000247B" w:usb2="00000009" w:usb3="00000000" w:csb0="000001FF" w:csb1="00000000"/>
  </w:font>
  <w:font w:name="Calibri">
    <w:panose1 w:val="020F05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A5A737" w14:textId="77777777" w:rsidR="00AC0987" w:rsidRDefault="00922282">
    <w:pPr>
      <w:pStyle w:val="llb"/>
      <w:jc w:val="center"/>
    </w:pPr>
    <w:r>
      <w:fldChar w:fldCharType="begin"/>
    </w:r>
    <w:r>
      <w:instrText>PAGE</w:instrText>
    </w:r>
    <w:r>
      <w:fldChar w:fldCharType="separate"/>
    </w:r>
    <w:r>
      <w:t>6</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BE1BF5" w14:textId="77777777" w:rsidR="00AC0987" w:rsidRDefault="00922282">
    <w:pPr>
      <w:pStyle w:val="llb"/>
      <w:jc w:val="center"/>
    </w:pPr>
    <w:r>
      <w:fldChar w:fldCharType="begin"/>
    </w:r>
    <w:r>
      <w:instrText>PAGE</w:instrText>
    </w:r>
    <w:r>
      <w:fldChar w:fldCharType="separate"/>
    </w:r>
    <w:r>
      <w:t>6</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34A878" w14:textId="77777777" w:rsidR="0014104B" w:rsidRDefault="0014104B">
      <w:r>
        <w:separator/>
      </w:r>
    </w:p>
  </w:footnote>
  <w:footnote w:type="continuationSeparator" w:id="0">
    <w:p w14:paraId="2B79DB0F" w14:textId="77777777" w:rsidR="0014104B" w:rsidRDefault="0014104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EF5356F"/>
    <w:multiLevelType w:val="multilevel"/>
    <w:tmpl w:val="40EE7BF6"/>
    <w:lvl w:ilvl="0">
      <w:start w:val="1"/>
      <w:numFmt w:val="none"/>
      <w:pStyle w:val="Cmsor1"/>
      <w:suff w:val="nothing"/>
      <w:lvlText w:val=""/>
      <w:lvlJc w:val="left"/>
      <w:pPr>
        <w:tabs>
          <w:tab w:val="num" w:pos="0"/>
        </w:tabs>
        <w:ind w:left="0" w:firstLine="0"/>
      </w:pPr>
    </w:lvl>
    <w:lvl w:ilvl="1">
      <w:start w:val="1"/>
      <w:numFmt w:val="none"/>
      <w:pStyle w:val="Cmsor2"/>
      <w:suff w:val="nothing"/>
      <w:lvlText w:val=""/>
      <w:lvlJc w:val="left"/>
      <w:pPr>
        <w:tabs>
          <w:tab w:val="num" w:pos="0"/>
        </w:tabs>
        <w:ind w:left="0" w:firstLine="0"/>
      </w:pPr>
    </w:lvl>
    <w:lvl w:ilvl="2">
      <w:start w:val="1"/>
      <w:numFmt w:val="none"/>
      <w:pStyle w:val="Cmsor3"/>
      <w:suff w:val="nothing"/>
      <w:lvlText w:val=""/>
      <w:lvlJc w:val="left"/>
      <w:pPr>
        <w:tabs>
          <w:tab w:val="num" w:pos="0"/>
        </w:tabs>
        <w:ind w:left="0" w:firstLine="0"/>
      </w:pPr>
    </w:lvl>
    <w:lvl w:ilvl="3">
      <w:start w:val="1"/>
      <w:numFmt w:val="none"/>
      <w:pStyle w:val="Cmsor4"/>
      <w:suff w:val="nothing"/>
      <w:lvlText w:val=""/>
      <w:lvlJc w:val="left"/>
      <w:pPr>
        <w:tabs>
          <w:tab w:val="num" w:pos="0"/>
        </w:tabs>
        <w:ind w:left="0" w:firstLine="0"/>
      </w:pPr>
    </w:lvl>
    <w:lvl w:ilvl="4">
      <w:start w:val="1"/>
      <w:numFmt w:val="none"/>
      <w:pStyle w:val="Cmsor5"/>
      <w:suff w:val="nothing"/>
      <w:lvlText w:val=""/>
      <w:lvlJc w:val="left"/>
      <w:pPr>
        <w:tabs>
          <w:tab w:val="num" w:pos="0"/>
        </w:tabs>
        <w:ind w:left="0" w:firstLine="0"/>
      </w:pPr>
    </w:lvl>
    <w:lvl w:ilvl="5">
      <w:start w:val="1"/>
      <w:numFmt w:val="none"/>
      <w:pStyle w:val="Cmsor6"/>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16cid:durableId="3863453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9"/>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0987"/>
    <w:rsid w:val="000B28F5"/>
    <w:rsid w:val="00100B17"/>
    <w:rsid w:val="0014104B"/>
    <w:rsid w:val="001466EC"/>
    <w:rsid w:val="001807E9"/>
    <w:rsid w:val="001A656F"/>
    <w:rsid w:val="002001FD"/>
    <w:rsid w:val="00202B43"/>
    <w:rsid w:val="003F4669"/>
    <w:rsid w:val="00422457"/>
    <w:rsid w:val="00441B76"/>
    <w:rsid w:val="005125B6"/>
    <w:rsid w:val="00544C90"/>
    <w:rsid w:val="005C6F17"/>
    <w:rsid w:val="00630070"/>
    <w:rsid w:val="00651A1F"/>
    <w:rsid w:val="006866B3"/>
    <w:rsid w:val="007154DA"/>
    <w:rsid w:val="00777980"/>
    <w:rsid w:val="00794C21"/>
    <w:rsid w:val="007E329E"/>
    <w:rsid w:val="00894246"/>
    <w:rsid w:val="008F0A2C"/>
    <w:rsid w:val="00922282"/>
    <w:rsid w:val="009235F7"/>
    <w:rsid w:val="00963361"/>
    <w:rsid w:val="009C5940"/>
    <w:rsid w:val="00A96F78"/>
    <w:rsid w:val="00AC0987"/>
    <w:rsid w:val="00B36173"/>
    <w:rsid w:val="00BB362A"/>
    <w:rsid w:val="00C25342"/>
    <w:rsid w:val="00C608FD"/>
    <w:rsid w:val="00C85B2C"/>
    <w:rsid w:val="00CF6D82"/>
    <w:rsid w:val="00CF75CD"/>
    <w:rsid w:val="00D01D32"/>
    <w:rsid w:val="00DF67C9"/>
    <w:rsid w:val="00EA077C"/>
    <w:rsid w:val="00F14C3E"/>
    <w:rsid w:val="00F51D86"/>
    <w:rsid w:val="00F707B3"/>
    <w:rsid w:val="00FD34CD"/>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035EED"/>
  <w15:docId w15:val="{37CA6105-1E1F-421B-87CC-7E219E5100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Liberation Serif" w:eastAsia="Noto Sans CJK SC Regular" w:hAnsi="Liberation Serif" w:cs="FreeSans"/>
        <w:kern w:val="2"/>
        <w:sz w:val="24"/>
        <w:szCs w:val="24"/>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Pr>
      <w:rFonts w:ascii="Times New Roman" w:hAnsi="Times New Roman"/>
      <w:lang w:val="hu-HU"/>
    </w:rPr>
  </w:style>
  <w:style w:type="paragraph" w:styleId="Cmsor1">
    <w:name w:val="heading 1"/>
    <w:basedOn w:val="Heading"/>
    <w:next w:val="Szvegtrzs"/>
    <w:uiPriority w:val="9"/>
    <w:qFormat/>
    <w:pPr>
      <w:numPr>
        <w:numId w:val="1"/>
      </w:numPr>
      <w:outlineLvl w:val="0"/>
    </w:pPr>
    <w:rPr>
      <w:b/>
      <w:bCs/>
      <w:sz w:val="36"/>
      <w:szCs w:val="36"/>
    </w:rPr>
  </w:style>
  <w:style w:type="paragraph" w:styleId="Cmsor2">
    <w:name w:val="heading 2"/>
    <w:basedOn w:val="Heading"/>
    <w:next w:val="Szvegtrzs"/>
    <w:uiPriority w:val="9"/>
    <w:semiHidden/>
    <w:unhideWhenUsed/>
    <w:qFormat/>
    <w:pPr>
      <w:numPr>
        <w:ilvl w:val="1"/>
        <w:numId w:val="1"/>
      </w:numPr>
      <w:spacing w:before="200"/>
      <w:outlineLvl w:val="1"/>
    </w:pPr>
    <w:rPr>
      <w:b/>
      <w:bCs/>
      <w:sz w:val="32"/>
      <w:szCs w:val="32"/>
    </w:rPr>
  </w:style>
  <w:style w:type="paragraph" w:styleId="Cmsor3">
    <w:name w:val="heading 3"/>
    <w:basedOn w:val="Heading"/>
    <w:next w:val="Szvegtrzs"/>
    <w:uiPriority w:val="9"/>
    <w:semiHidden/>
    <w:unhideWhenUsed/>
    <w:qFormat/>
    <w:pPr>
      <w:numPr>
        <w:ilvl w:val="2"/>
        <w:numId w:val="1"/>
      </w:numPr>
      <w:spacing w:before="140"/>
      <w:outlineLvl w:val="2"/>
    </w:pPr>
    <w:rPr>
      <w:b/>
      <w:bCs/>
    </w:rPr>
  </w:style>
  <w:style w:type="paragraph" w:styleId="Cmsor4">
    <w:name w:val="heading 4"/>
    <w:basedOn w:val="Heading"/>
    <w:next w:val="Szvegtrzs"/>
    <w:uiPriority w:val="9"/>
    <w:semiHidden/>
    <w:unhideWhenUsed/>
    <w:qFormat/>
    <w:pPr>
      <w:numPr>
        <w:ilvl w:val="3"/>
        <w:numId w:val="1"/>
      </w:numPr>
      <w:spacing w:before="120"/>
      <w:outlineLvl w:val="3"/>
    </w:pPr>
    <w:rPr>
      <w:b/>
      <w:bCs/>
      <w:i/>
      <w:iCs/>
      <w:sz w:val="27"/>
      <w:szCs w:val="27"/>
    </w:rPr>
  </w:style>
  <w:style w:type="paragraph" w:styleId="Cmsor5">
    <w:name w:val="heading 5"/>
    <w:basedOn w:val="Heading"/>
    <w:next w:val="Szvegtrzs"/>
    <w:uiPriority w:val="9"/>
    <w:semiHidden/>
    <w:unhideWhenUsed/>
    <w:qFormat/>
    <w:pPr>
      <w:numPr>
        <w:ilvl w:val="4"/>
        <w:numId w:val="1"/>
      </w:numPr>
      <w:spacing w:before="120" w:after="60"/>
      <w:outlineLvl w:val="4"/>
    </w:pPr>
    <w:rPr>
      <w:b/>
      <w:bCs/>
      <w:sz w:val="24"/>
      <w:szCs w:val="24"/>
    </w:rPr>
  </w:style>
  <w:style w:type="paragraph" w:styleId="Cmsor6">
    <w:name w:val="heading 6"/>
    <w:basedOn w:val="Heading"/>
    <w:next w:val="Szvegtrzs"/>
    <w:uiPriority w:val="9"/>
    <w:semiHidden/>
    <w:unhideWhenUsed/>
    <w:qFormat/>
    <w:pPr>
      <w:numPr>
        <w:ilvl w:val="5"/>
        <w:numId w:val="1"/>
      </w:numPr>
      <w:spacing w:before="60" w:after="60"/>
      <w:outlineLvl w:val="5"/>
    </w:pPr>
    <w:rPr>
      <w:b/>
      <w:bCs/>
      <w:i/>
      <w:iCs/>
      <w:sz w:val="24"/>
      <w:szCs w:val="24"/>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styleId="Hiperhivatkozs">
    <w:name w:val="Hyperlink"/>
    <w:rPr>
      <w:color w:val="000080"/>
      <w:u w:val="single"/>
    </w:rPr>
  </w:style>
  <w:style w:type="character" w:styleId="Mrltotthiperhivatkozs">
    <w:name w:val="FollowedHyperlink"/>
    <w:rPr>
      <w:color w:val="800000"/>
      <w:u w:val="single"/>
    </w:rPr>
  </w:style>
  <w:style w:type="character" w:customStyle="1" w:styleId="NumberingSymbols">
    <w:name w:val="Numbering Symbols"/>
    <w:qFormat/>
  </w:style>
  <w:style w:type="character" w:customStyle="1" w:styleId="Bullets">
    <w:name w:val="Bullets"/>
    <w:qFormat/>
    <w:rPr>
      <w:rFonts w:ascii="OpenSymbol" w:eastAsia="OpenSymbol" w:hAnsi="OpenSymbol" w:cs="OpenSymbol"/>
    </w:rPr>
  </w:style>
  <w:style w:type="paragraph" w:customStyle="1" w:styleId="Heading">
    <w:name w:val="Heading"/>
    <w:basedOn w:val="Norml"/>
    <w:next w:val="Szvegtrzs"/>
    <w:qFormat/>
    <w:pPr>
      <w:keepNext/>
      <w:spacing w:before="240" w:after="120"/>
    </w:pPr>
    <w:rPr>
      <w:rFonts w:ascii="Liberation Sans" w:hAnsi="Liberation Sans"/>
      <w:sz w:val="28"/>
      <w:szCs w:val="28"/>
    </w:rPr>
  </w:style>
  <w:style w:type="paragraph" w:styleId="Szvegtrzs">
    <w:name w:val="Body Text"/>
    <w:basedOn w:val="Norml"/>
    <w:pPr>
      <w:spacing w:after="140" w:line="288" w:lineRule="auto"/>
    </w:pPr>
  </w:style>
  <w:style w:type="paragraph" w:styleId="Lista">
    <w:name w:val="List"/>
    <w:basedOn w:val="Szvegtrzs"/>
  </w:style>
  <w:style w:type="paragraph" w:styleId="Kpalrs">
    <w:name w:val="caption"/>
    <w:basedOn w:val="Norml"/>
    <w:qFormat/>
    <w:pPr>
      <w:suppressLineNumbers/>
      <w:spacing w:before="120" w:after="120"/>
    </w:pPr>
    <w:rPr>
      <w:i/>
      <w:iCs/>
    </w:rPr>
  </w:style>
  <w:style w:type="paragraph" w:customStyle="1" w:styleId="Index">
    <w:name w:val="Index"/>
    <w:basedOn w:val="Norml"/>
    <w:qFormat/>
    <w:pPr>
      <w:suppressLineNumbers/>
    </w:pPr>
  </w:style>
  <w:style w:type="paragraph" w:customStyle="1" w:styleId="HeaderandFooter">
    <w:name w:val="Header and Footer"/>
    <w:basedOn w:val="Norml"/>
    <w:qFormat/>
    <w:pPr>
      <w:suppressLineNumbers/>
      <w:tabs>
        <w:tab w:val="center" w:pos="4986"/>
        <w:tab w:val="right" w:pos="9972"/>
      </w:tabs>
    </w:pPr>
  </w:style>
  <w:style w:type="paragraph" w:styleId="llb">
    <w:name w:val="footer"/>
    <w:basedOn w:val="Norml"/>
    <w:pPr>
      <w:suppressLineNumbers/>
      <w:tabs>
        <w:tab w:val="center" w:pos="4819"/>
        <w:tab w:val="right" w:pos="9638"/>
      </w:tabs>
    </w:pPr>
  </w:style>
  <w:style w:type="paragraph" w:customStyle="1" w:styleId="TableContents">
    <w:name w:val="Table Contents"/>
    <w:basedOn w:val="Norml"/>
    <w:qFormat/>
    <w:pPr>
      <w:suppressLineNumbers/>
    </w:pPr>
  </w:style>
  <w:style w:type="paragraph" w:customStyle="1" w:styleId="TableHeading">
    <w:name w:val="Table Heading"/>
    <w:basedOn w:val="TableContents"/>
    <w:qFormat/>
    <w:pPr>
      <w:jc w:val="center"/>
    </w:pPr>
    <w:rPr>
      <w:b/>
      <w:bCs/>
    </w:rPr>
  </w:style>
  <w:style w:type="paragraph" w:customStyle="1" w:styleId="HorizontalLine">
    <w:name w:val="Horizontal Line"/>
    <w:basedOn w:val="Norml"/>
    <w:next w:val="Szvegtrzs"/>
    <w:qFormat/>
    <w:pPr>
      <w:suppressLineNumbers/>
      <w:pBdr>
        <w:bottom w:val="double" w:sz="2" w:space="0" w:color="808080"/>
      </w:pBdr>
      <w:spacing w:after="283"/>
    </w:pPr>
    <w:rPr>
      <w:sz w:val="12"/>
      <w:szCs w:val="12"/>
    </w:rPr>
  </w:style>
  <w:style w:type="paragraph" w:styleId="Buborkszveg">
    <w:name w:val="Balloon Text"/>
    <w:basedOn w:val="Norml"/>
    <w:link w:val="BuborkszvegChar"/>
    <w:uiPriority w:val="99"/>
    <w:semiHidden/>
    <w:unhideWhenUsed/>
    <w:rsid w:val="00C608FD"/>
    <w:rPr>
      <w:rFonts w:ascii="Segoe UI" w:hAnsi="Segoe UI" w:cs="Mangal"/>
      <w:sz w:val="18"/>
      <w:szCs w:val="16"/>
    </w:rPr>
  </w:style>
  <w:style w:type="character" w:customStyle="1" w:styleId="BuborkszvegChar">
    <w:name w:val="Buborékszöveg Char"/>
    <w:basedOn w:val="Bekezdsalapbettpusa"/>
    <w:link w:val="Buborkszveg"/>
    <w:uiPriority w:val="99"/>
    <w:semiHidden/>
    <w:rsid w:val="00C608FD"/>
    <w:rPr>
      <w:rFonts w:ascii="Segoe UI" w:hAnsi="Segoe UI" w:cs="Mangal"/>
      <w:sz w:val="18"/>
      <w:szCs w:val="16"/>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1</Pages>
  <Words>764</Words>
  <Characters>5277</Characters>
  <Application>Microsoft Office Word</Application>
  <DocSecurity>0</DocSecurity>
  <Lines>43</Lines>
  <Paragraphs>12</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6029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Márton Antal</dc:creator>
  <dc:description/>
  <cp:lastModifiedBy>Márton Antal</cp:lastModifiedBy>
  <cp:revision>4</cp:revision>
  <cp:lastPrinted>2023-11-14T12:04:00Z</cp:lastPrinted>
  <dcterms:created xsi:type="dcterms:W3CDTF">2023-11-14T12:04:00Z</dcterms:created>
  <dcterms:modified xsi:type="dcterms:W3CDTF">2023-11-14T14:52:00Z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ingleXMLDocument_count">
    <vt:r8>1</vt:r8>
  </property>
</Properties>
</file>