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1BBF735E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2021.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C05FA1">
        <w:rPr>
          <w:rFonts w:ascii="Times New Roman" w:hAnsi="Times New Roman" w:cs="Times New Roman"/>
          <w:sz w:val="24"/>
          <w:szCs w:val="24"/>
        </w:rPr>
        <w:t>december 15</w:t>
      </w:r>
      <w:r w:rsidR="00261D7D">
        <w:rPr>
          <w:rFonts w:ascii="Times New Roman" w:hAnsi="Times New Roman" w:cs="Times New Roman"/>
          <w:sz w:val="24"/>
          <w:szCs w:val="24"/>
        </w:rPr>
        <w:t>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05FA1">
        <w:rPr>
          <w:rFonts w:ascii="Times New Roman" w:hAnsi="Times New Roman" w:cs="Times New Roman"/>
          <w:b/>
          <w:sz w:val="24"/>
          <w:szCs w:val="24"/>
          <w:u w:val="single"/>
        </w:rPr>
        <w:t>rendes</w:t>
      </w:r>
      <w:proofErr w:type="gramEnd"/>
      <w:r w:rsidR="00E958C3" w:rsidRPr="00C05FA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05FA1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61D1FB71" w:rsidR="0034577B" w:rsidRPr="00C05FA1" w:rsidRDefault="00C05FA1" w:rsidP="00C05F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F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VÖT 2022. évi belső ellenőrzési tervének elfogadása</w:t>
            </w:r>
            <w:r w:rsidRPr="00C05F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3EBEF4A7" w:rsidR="0034577B" w:rsidRPr="00FA1488" w:rsidRDefault="00C05FA1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5EB8FD7A" w:rsidR="0034577B" w:rsidRPr="00994E7B" w:rsidRDefault="00007698" w:rsidP="00C05F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5F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5DADE9B9" w14:textId="77777777" w:rsidR="00C05FA1" w:rsidRPr="00C05FA1" w:rsidRDefault="00C05FA1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73EC3B1E" w14:textId="77777777" w:rsidR="00C05FA1" w:rsidRPr="00C05FA1" w:rsidRDefault="00C05FA1" w:rsidP="00C05FA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48A4D0BB" w14:textId="77777777" w:rsidR="00C05FA1" w:rsidRPr="00C05FA1" w:rsidRDefault="00C05FA1" w:rsidP="00C05FA1">
      <w:pPr>
        <w:spacing w:after="0" w:line="300" w:lineRule="exac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Magyarország helyi önkormányzatairól szóló 2011. évi CLXXXIX. törvény (a továbbiakban: </w:t>
      </w:r>
      <w:proofErr w:type="spellStart"/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Mötv</w:t>
      </w:r>
      <w:proofErr w:type="spellEnd"/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.), az államháztartásról szóló 2011. évi CXCV. törvény (a továbbiakban: Áht.), valamint a költségvetési szervek belső kontrollrendszeréről és belső ellenőrzéséről szóló 370/2011. (XII. 31.) Korm. rendelet (a továbbiakban: </w:t>
      </w:r>
      <w:proofErr w:type="spellStart"/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Bkr</w:t>
      </w:r>
      <w:proofErr w:type="spellEnd"/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.) határozza meg azokat a feladatokat, amelyeket a helyi önkormányzatnak és hivatalának a belső kontrollrendszer megszervezése és működtetése keretében el kell végeznie; továbbá a hivatkozott jogszabályok rendelkeznek arról is, hogy a belső kontrollok körében gondoskodni kell a belső ellenőrzés feladatainak ellátásról is.</w:t>
      </w:r>
    </w:p>
    <w:p w14:paraId="75E85FE3" w14:textId="77777777" w:rsidR="00C05FA1" w:rsidRPr="00C05FA1" w:rsidRDefault="00C05FA1" w:rsidP="00C05FA1">
      <w:pPr>
        <w:spacing w:after="0" w:line="300" w:lineRule="exac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>Bkr</w:t>
      </w:r>
      <w:proofErr w:type="spellEnd"/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29. és 48. §- </w:t>
      </w:r>
      <w:proofErr w:type="spellStart"/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>nak</w:t>
      </w:r>
      <w:proofErr w:type="spellEnd"/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megfelelően a belső ellenőrzési vezető az államháztartásért felelős miniszter által közzétett módszertani útmutató figyelembevételével készíti el az éves ellenőrzési tervét.</w:t>
      </w:r>
    </w:p>
    <w:p w14:paraId="7EF66A1D" w14:textId="77777777" w:rsidR="00C05FA1" w:rsidRDefault="00C05FA1" w:rsidP="00C05FA1">
      <w:pPr>
        <w:spacing w:after="0" w:line="30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>Az ellenőrzési munka megtervezéséhez a belső ellenőrzési vezető kockázatelemzés alapján –az államháztartásért felelős miniszter által közzétett módszertani útmutató figyelembevételével – éves ellenőrzési tervet készít, amelyeket az irányító-testület / a költségvetési szerv vezetője hagy jóvá.</w:t>
      </w:r>
    </w:p>
    <w:p w14:paraId="6EB36C04" w14:textId="4E51DCAF" w:rsidR="00C05FA1" w:rsidRPr="00C05FA1" w:rsidRDefault="00C05FA1" w:rsidP="00C05FA1">
      <w:pPr>
        <w:spacing w:after="0" w:line="300" w:lineRule="exac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lastRenderedPageBreak/>
        <w:t xml:space="preserve"> </w:t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>A belső ellenőrzési vezető - összhangban a stratégiai ellenőrzési tervvel - összeállítja a tárgyévet követő évre vonatkozó éves ellenőrzési tervet.</w:t>
      </w:r>
    </w:p>
    <w:p w14:paraId="680F6F4C" w14:textId="77777777" w:rsidR="00C05FA1" w:rsidRPr="00C05FA1" w:rsidRDefault="00C05FA1" w:rsidP="00C05FA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14:paraId="332D92D9" w14:textId="77777777" w:rsidR="00C05FA1" w:rsidRPr="00C05FA1" w:rsidRDefault="00C05FA1" w:rsidP="00C05FA1">
      <w:pPr>
        <w:widowControl w:val="0"/>
        <w:suppressAutoHyphens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belső ellenőrzéssel megbízott a társult önkormányzatok vonatkozásában ellenőrzést végez a képviselő-testület hivatalánál és az önkormányzat működésével kapcsolatos feladatokra vonatkozóan. A jegyzők javaslata alapján ellenőrzést végezhet a helyi önkormányzat felügyelete alá tartozó költségvetési szerveknél, a helyi önkormányzat többségi irányítást biztosító befolyása alatt működő gazdasági társaságoknál, közhasznú társaságoknál, a vagyonkezelőknél, valamint a helyi önkormányzat költségvetéséből céljelleggel juttatott támogatások felhasználásával kapcsolatosan a kedvezményezett szervezeteknél, a településeken működő nemzetiségi önkormányzatoknál is.</w:t>
      </w:r>
    </w:p>
    <w:p w14:paraId="7667594F" w14:textId="77777777" w:rsidR="00C05FA1" w:rsidRPr="00C05FA1" w:rsidRDefault="00C05FA1" w:rsidP="00C05FA1">
      <w:pPr>
        <w:widowControl w:val="0"/>
        <w:suppressAutoHyphens/>
        <w:spacing w:after="0" w:line="300" w:lineRule="exac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Az ellenőrzési tervet a </w:t>
      </w:r>
      <w:proofErr w:type="spellStart"/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>Bkr</w:t>
      </w:r>
      <w:proofErr w:type="spellEnd"/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. 32. §. (4) pontja értelmében, valamint Magyarország helyi önkormányzatairól szóló </w:t>
      </w:r>
      <w:r w:rsidRPr="00C05FA1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2011. évi CLXXXIX</w:t>
      </w:r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. törvény 119. § (5) bekezdése alapján az irányító-testület hagyja jóvá. </w:t>
      </w:r>
    </w:p>
    <w:p w14:paraId="75DA1AAA" w14:textId="77777777" w:rsidR="00C05FA1" w:rsidRPr="00C05FA1" w:rsidRDefault="00C05FA1" w:rsidP="00C05FA1">
      <w:pPr>
        <w:widowControl w:val="0"/>
        <w:suppressAutoHyphens/>
        <w:spacing w:after="0" w:line="300" w:lineRule="exac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>A települések jegyzőivel egyeztetett belső ellenőrzési témajavaslatok alapján a belső ellenőr elkészítette a társulás 2022. évi belső ellenőrzési tervét, amelyet a határozati javaslat 1. és 2. melléklete tartalmaz.</w:t>
      </w:r>
    </w:p>
    <w:p w14:paraId="4B3DEC69" w14:textId="77777777" w:rsidR="00C05FA1" w:rsidRPr="00C05FA1" w:rsidRDefault="00C05FA1" w:rsidP="00C05FA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21A34D57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Kérem a Tisztelt Képviselő-testületet a határozati javaslat elfogadására!</w:t>
      </w:r>
    </w:p>
    <w:p w14:paraId="10DACA3D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48D5283" w14:textId="195E20F6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Mórágy</w:t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2021. december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2CA348F4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32788F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proofErr w:type="spellStart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>Filczinger</w:t>
      </w:r>
      <w:proofErr w:type="spellEnd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Ágnes</w:t>
      </w:r>
    </w:p>
    <w:p w14:paraId="1E47B71B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</w:t>
      </w:r>
      <w:proofErr w:type="gramStart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>jegyző</w:t>
      </w:r>
      <w:proofErr w:type="gramEnd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0484047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ED6C9D9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0A4C73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Határozati </w:t>
      </w:r>
      <w:proofErr w:type="gramStart"/>
      <w:r w:rsidRPr="00C05F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javaslat :</w:t>
      </w:r>
      <w:proofErr w:type="gramEnd"/>
    </w:p>
    <w:p w14:paraId="03237740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14:paraId="02A290D2" w14:textId="77777777" w:rsidR="00C05FA1" w:rsidRPr="00C05FA1" w:rsidRDefault="00C05FA1" w:rsidP="00C05FA1">
      <w:pPr>
        <w:widowControl w:val="0"/>
        <w:suppressAutoHyphens/>
        <w:spacing w:after="0" w:line="300" w:lineRule="exact"/>
        <w:ind w:left="1416" w:firstLine="708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…/2021.(XII.14.) képviselő-testületi határozat </w:t>
      </w:r>
    </w:p>
    <w:p w14:paraId="319A7A9A" w14:textId="77777777" w:rsidR="00C05FA1" w:rsidRPr="00C05FA1" w:rsidRDefault="00C05FA1" w:rsidP="00C05FA1">
      <w:pPr>
        <w:widowControl w:val="0"/>
        <w:suppressAutoHyphens/>
        <w:spacing w:after="0" w:line="300" w:lineRule="exact"/>
        <w:ind w:left="2832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2022. évi belső ellenőrzésről </w:t>
      </w:r>
    </w:p>
    <w:p w14:paraId="0E5E3AE4" w14:textId="236B59BC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Mórágy</w:t>
      </w: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Község Önkormányzat Képviselő-testülete elfogadja a Völgységi Önkormányzatok Társulása 2022. évi belső ellenőrzési tervét a határozati javaslat 1. és 2. melléklete szerinti tartalommal.</w:t>
      </w:r>
    </w:p>
    <w:p w14:paraId="5005E823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14:paraId="0DA7601C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Határidő: 2021. december 31.</w:t>
      </w:r>
    </w:p>
    <w:p w14:paraId="691EBA08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Felelős: </w:t>
      </w:r>
      <w:proofErr w:type="spellStart"/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Filczinger</w:t>
      </w:r>
      <w:proofErr w:type="spellEnd"/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Ágnes jegyző</w:t>
      </w:r>
    </w:p>
    <w:p w14:paraId="5AD3B705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Határozat-kivonatot kapja: Völgységi Önkormányzatok Társulása</w:t>
      </w:r>
    </w:p>
    <w:p w14:paraId="166E3017" w14:textId="32D24EFD" w:rsidR="0051741C" w:rsidRDefault="00C05FA1" w:rsidP="00C05FA1">
      <w:pPr>
        <w:widowControl w:val="0"/>
        <w:suppressAutoHyphens/>
        <w:spacing w:after="0" w:line="300" w:lineRule="exact"/>
        <w:jc w:val="both"/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Beküldési határidő: 2022. január 7.</w:t>
      </w:r>
      <w:r w:rsidR="000D11F1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sectPr w:rsidR="0051741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DBBB5" w14:textId="77777777" w:rsidR="00416FF8" w:rsidRDefault="00416FF8" w:rsidP="00682CB0">
      <w:pPr>
        <w:spacing w:after="0" w:line="240" w:lineRule="auto"/>
      </w:pPr>
      <w:r>
        <w:separator/>
      </w:r>
    </w:p>
  </w:endnote>
  <w:endnote w:type="continuationSeparator" w:id="0">
    <w:p w14:paraId="657F9437" w14:textId="77777777" w:rsidR="00416FF8" w:rsidRDefault="00416FF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C05FA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0D4C2" w14:textId="77777777" w:rsidR="00416FF8" w:rsidRDefault="00416FF8" w:rsidP="00682CB0">
      <w:pPr>
        <w:spacing w:after="0" w:line="240" w:lineRule="auto"/>
      </w:pPr>
      <w:r>
        <w:separator/>
      </w:r>
    </w:p>
  </w:footnote>
  <w:footnote w:type="continuationSeparator" w:id="0">
    <w:p w14:paraId="32284C87" w14:textId="77777777" w:rsidR="00416FF8" w:rsidRDefault="00416FF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C05FA1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9734D6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1227E8"/>
    <w:rsid w:val="00123ED3"/>
    <w:rsid w:val="00132B50"/>
    <w:rsid w:val="00144576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91826"/>
    <w:rsid w:val="002A1FC1"/>
    <w:rsid w:val="002D1E36"/>
    <w:rsid w:val="00304EF1"/>
    <w:rsid w:val="0030550B"/>
    <w:rsid w:val="00326D11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51741C"/>
    <w:rsid w:val="00543821"/>
    <w:rsid w:val="005636A7"/>
    <w:rsid w:val="0056456D"/>
    <w:rsid w:val="005C2792"/>
    <w:rsid w:val="005E2BAB"/>
    <w:rsid w:val="005F7FF6"/>
    <w:rsid w:val="00604AFF"/>
    <w:rsid w:val="00631827"/>
    <w:rsid w:val="006572F9"/>
    <w:rsid w:val="00682CB0"/>
    <w:rsid w:val="00695339"/>
    <w:rsid w:val="006A269A"/>
    <w:rsid w:val="006C43AD"/>
    <w:rsid w:val="006D787D"/>
    <w:rsid w:val="006E5550"/>
    <w:rsid w:val="006F5AA6"/>
    <w:rsid w:val="006F67CE"/>
    <w:rsid w:val="00702D91"/>
    <w:rsid w:val="00705DF8"/>
    <w:rsid w:val="0076770C"/>
    <w:rsid w:val="00781016"/>
    <w:rsid w:val="007D327D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6786"/>
    <w:rsid w:val="00A91895"/>
    <w:rsid w:val="00A9354B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966C2"/>
    <w:rsid w:val="00BA3A77"/>
    <w:rsid w:val="00BA5078"/>
    <w:rsid w:val="00BB71D4"/>
    <w:rsid w:val="00BE2ACC"/>
    <w:rsid w:val="00C05FA1"/>
    <w:rsid w:val="00C12CC5"/>
    <w:rsid w:val="00C45EDF"/>
    <w:rsid w:val="00C503FA"/>
    <w:rsid w:val="00C72994"/>
    <w:rsid w:val="00C90878"/>
    <w:rsid w:val="00CA6BCB"/>
    <w:rsid w:val="00CB1CAE"/>
    <w:rsid w:val="00CC2DFE"/>
    <w:rsid w:val="00CC59CD"/>
    <w:rsid w:val="00CD1EF9"/>
    <w:rsid w:val="00CF14ED"/>
    <w:rsid w:val="00D200A0"/>
    <w:rsid w:val="00D27E4C"/>
    <w:rsid w:val="00D27EFD"/>
    <w:rsid w:val="00D60F18"/>
    <w:rsid w:val="00D623A4"/>
    <w:rsid w:val="00DA4353"/>
    <w:rsid w:val="00DE64B0"/>
    <w:rsid w:val="00E958C3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459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10</cp:revision>
  <cp:lastPrinted>2021-09-15T07:45:00Z</cp:lastPrinted>
  <dcterms:created xsi:type="dcterms:W3CDTF">2021-10-28T07:00:00Z</dcterms:created>
  <dcterms:modified xsi:type="dcterms:W3CDTF">2021-12-08T08:16:00Z</dcterms:modified>
</cp:coreProperties>
</file>