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3FB" w:rsidRPr="00AB78B7" w:rsidRDefault="007463FB" w:rsidP="007463FB">
      <w:pPr>
        <w:suppressAutoHyphens/>
        <w:overflowPunct w:val="0"/>
        <w:autoSpaceDE w:val="0"/>
        <w:spacing w:after="0" w:line="240" w:lineRule="auto"/>
        <w:jc w:val="right"/>
        <w:rPr>
          <w:rFonts w:ascii="Times New Roman" w:eastAsia="Times New Roman" w:hAnsi="Times New Roman"/>
          <w:i/>
          <w:color w:val="3366FF"/>
          <w:lang w:eastAsia="ar-SA"/>
        </w:rPr>
      </w:pPr>
      <w:r w:rsidRPr="00AB78B7">
        <w:rPr>
          <w:rFonts w:ascii="Times New Roman" w:eastAsia="Times New Roman" w:hAnsi="Times New Roman"/>
          <w:i/>
          <w:color w:val="3366FF"/>
          <w:lang w:eastAsia="ar-SA"/>
        </w:rPr>
        <w:t>A határozati javaslat elfogadásához</w:t>
      </w:r>
    </w:p>
    <w:p w:rsidR="007463FB" w:rsidRPr="00AB78B7" w:rsidRDefault="00395CE6" w:rsidP="007463FB">
      <w:pPr>
        <w:suppressAutoHyphens/>
        <w:overflowPunct w:val="0"/>
        <w:autoSpaceDE w:val="0"/>
        <w:spacing w:after="0" w:line="240" w:lineRule="auto"/>
        <w:jc w:val="right"/>
        <w:rPr>
          <w:rFonts w:ascii="Times New Roman" w:eastAsia="Times New Roman" w:hAnsi="Times New Roman"/>
          <w:i/>
          <w:color w:val="3366FF"/>
          <w:lang w:eastAsia="ar-SA"/>
        </w:rPr>
      </w:pPr>
      <w:proofErr w:type="gramStart"/>
      <w:r>
        <w:rPr>
          <w:rFonts w:ascii="Times New Roman" w:eastAsia="Times New Roman" w:hAnsi="Times New Roman"/>
          <w:b/>
          <w:i/>
          <w:color w:val="3366FF"/>
          <w:u w:val="single"/>
          <w:lang w:eastAsia="ar-SA"/>
        </w:rPr>
        <w:t>minősített</w:t>
      </w:r>
      <w:proofErr w:type="gramEnd"/>
      <w:r w:rsidR="007463FB" w:rsidRPr="00AB78B7">
        <w:rPr>
          <w:rFonts w:ascii="Times New Roman" w:eastAsia="Times New Roman" w:hAnsi="Times New Roman"/>
          <w:b/>
          <w:i/>
          <w:color w:val="3366FF"/>
          <w:u w:val="single"/>
          <w:lang w:eastAsia="ar-SA"/>
        </w:rPr>
        <w:t xml:space="preserve"> </w:t>
      </w:r>
      <w:r w:rsidR="007463FB" w:rsidRPr="00AB78B7">
        <w:rPr>
          <w:rFonts w:ascii="Times New Roman" w:eastAsia="Times New Roman" w:hAnsi="Times New Roman"/>
          <w:i/>
          <w:color w:val="3366FF"/>
          <w:lang w:eastAsia="ar-SA"/>
        </w:rPr>
        <w:t xml:space="preserve"> többség szükséges</w:t>
      </w:r>
      <w:r>
        <w:rPr>
          <w:rFonts w:ascii="Times New Roman" w:eastAsia="Times New Roman" w:hAnsi="Times New Roman"/>
          <w:i/>
          <w:color w:val="3366FF"/>
          <w:lang w:eastAsia="ar-SA"/>
        </w:rPr>
        <w:t xml:space="preserve"> a </w:t>
      </w:r>
      <w:proofErr w:type="spellStart"/>
      <w:r>
        <w:rPr>
          <w:rFonts w:ascii="Times New Roman" w:eastAsia="Times New Roman" w:hAnsi="Times New Roman"/>
          <w:i/>
          <w:color w:val="3366FF"/>
          <w:lang w:eastAsia="ar-SA"/>
        </w:rPr>
        <w:t>Mötv</w:t>
      </w:r>
      <w:proofErr w:type="spellEnd"/>
      <w:r>
        <w:rPr>
          <w:rFonts w:ascii="Times New Roman" w:eastAsia="Times New Roman" w:hAnsi="Times New Roman"/>
          <w:i/>
          <w:color w:val="3366FF"/>
          <w:lang w:eastAsia="ar-SA"/>
        </w:rPr>
        <w:t xml:space="preserve">. 88. § (2) </w:t>
      </w:r>
      <w:proofErr w:type="spellStart"/>
      <w:r>
        <w:rPr>
          <w:rFonts w:ascii="Times New Roman" w:eastAsia="Times New Roman" w:hAnsi="Times New Roman"/>
          <w:i/>
          <w:color w:val="3366FF"/>
          <w:lang w:eastAsia="ar-SA"/>
        </w:rPr>
        <w:t>bek</w:t>
      </w:r>
      <w:proofErr w:type="spellEnd"/>
      <w:r>
        <w:rPr>
          <w:rFonts w:ascii="Times New Roman" w:eastAsia="Times New Roman" w:hAnsi="Times New Roman"/>
          <w:i/>
          <w:color w:val="3366FF"/>
          <w:lang w:eastAsia="ar-SA"/>
        </w:rPr>
        <w:t>. alapján</w:t>
      </w:r>
      <w:r w:rsidR="007463FB" w:rsidRPr="00AB78B7">
        <w:rPr>
          <w:rFonts w:ascii="Times New Roman" w:eastAsia="Times New Roman" w:hAnsi="Times New Roman"/>
          <w:i/>
          <w:color w:val="3366FF"/>
          <w:lang w:eastAsia="ar-SA"/>
        </w:rPr>
        <w:t>,</w:t>
      </w:r>
    </w:p>
    <w:p w:rsidR="007463FB" w:rsidRDefault="007463FB" w:rsidP="007463FB">
      <w:pPr>
        <w:suppressAutoHyphens/>
        <w:overflowPunct w:val="0"/>
        <w:autoSpaceDE w:val="0"/>
        <w:spacing w:after="0" w:line="240" w:lineRule="auto"/>
        <w:jc w:val="right"/>
        <w:rPr>
          <w:rFonts w:ascii="Times New Roman" w:eastAsia="Times New Roman" w:hAnsi="Times New Roman"/>
          <w:i/>
          <w:color w:val="3366FF"/>
          <w:lang w:eastAsia="ar-SA"/>
        </w:rPr>
      </w:pPr>
      <w:proofErr w:type="gramStart"/>
      <w:r w:rsidRPr="00AB78B7">
        <w:rPr>
          <w:rFonts w:ascii="Times New Roman" w:eastAsia="Times New Roman" w:hAnsi="Times New Roman"/>
          <w:i/>
          <w:color w:val="3366FF"/>
          <w:lang w:eastAsia="ar-SA"/>
        </w:rPr>
        <w:t>az</w:t>
      </w:r>
      <w:proofErr w:type="gramEnd"/>
      <w:r w:rsidRPr="00AB78B7">
        <w:rPr>
          <w:rFonts w:ascii="Times New Roman" w:eastAsia="Times New Roman" w:hAnsi="Times New Roman"/>
          <w:i/>
          <w:color w:val="3366FF"/>
          <w:lang w:eastAsia="ar-SA"/>
        </w:rPr>
        <w:t xml:space="preserve"> előterjesztés </w:t>
      </w:r>
      <w:r w:rsidRPr="00AB78B7">
        <w:rPr>
          <w:rFonts w:ascii="Times New Roman" w:eastAsia="Times New Roman" w:hAnsi="Times New Roman"/>
          <w:b/>
          <w:i/>
          <w:color w:val="3366FF"/>
          <w:u w:val="single"/>
          <w:lang w:eastAsia="ar-SA"/>
        </w:rPr>
        <w:t>nyilvános ülésen tárgyalható</w:t>
      </w:r>
      <w:r w:rsidRPr="00AB78B7">
        <w:rPr>
          <w:rFonts w:ascii="Times New Roman" w:eastAsia="Times New Roman" w:hAnsi="Times New Roman"/>
          <w:i/>
          <w:color w:val="3366FF"/>
          <w:lang w:eastAsia="ar-SA"/>
        </w:rPr>
        <w:t>!</w:t>
      </w:r>
    </w:p>
    <w:p w:rsidR="007463FB" w:rsidRDefault="007463FB" w:rsidP="007463FB">
      <w:pPr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/>
          <w:b/>
          <w:color w:val="3366FF"/>
          <w:sz w:val="24"/>
          <w:szCs w:val="24"/>
          <w:lang w:eastAsia="ar-SA"/>
        </w:rPr>
      </w:pPr>
    </w:p>
    <w:p w:rsidR="007463FB" w:rsidRDefault="00495058" w:rsidP="007463FB">
      <w:pPr>
        <w:suppressAutoHyphens/>
        <w:overflowPunct w:val="0"/>
        <w:autoSpaceDE w:val="0"/>
        <w:spacing w:after="0" w:line="240" w:lineRule="auto"/>
        <w:jc w:val="center"/>
        <w:rPr>
          <w:rFonts w:ascii="Arial" w:eastAsia="Times New Roman" w:hAnsi="Arial" w:cs="Arial"/>
          <w:i/>
          <w:color w:val="3366FF"/>
          <w:sz w:val="32"/>
          <w:szCs w:val="32"/>
          <w:u w:val="single"/>
          <w:lang w:eastAsia="ar-SA"/>
        </w:rPr>
      </w:pPr>
      <w:r>
        <w:rPr>
          <w:rFonts w:ascii="Arial" w:eastAsia="Times New Roman" w:hAnsi="Arial" w:cs="Arial"/>
          <w:i/>
          <w:color w:val="3366FF"/>
          <w:sz w:val="32"/>
          <w:szCs w:val="32"/>
          <w:u w:val="single"/>
          <w:lang w:eastAsia="ar-SA"/>
        </w:rPr>
        <w:t>2</w:t>
      </w:r>
      <w:r w:rsidR="007463FB">
        <w:rPr>
          <w:rFonts w:ascii="Arial" w:eastAsia="Times New Roman" w:hAnsi="Arial" w:cs="Arial"/>
          <w:i/>
          <w:color w:val="3366FF"/>
          <w:sz w:val="32"/>
          <w:szCs w:val="32"/>
          <w:u w:val="single"/>
          <w:lang w:eastAsia="ar-SA"/>
        </w:rPr>
        <w:t>. számú előterjesztés</w:t>
      </w:r>
    </w:p>
    <w:p w:rsidR="007463FB" w:rsidRDefault="007463FB" w:rsidP="007463FB">
      <w:pPr>
        <w:suppressAutoHyphens/>
        <w:overflowPunct w:val="0"/>
        <w:autoSpaceDE w:val="0"/>
        <w:spacing w:after="0" w:line="240" w:lineRule="auto"/>
        <w:jc w:val="center"/>
        <w:rPr>
          <w:rFonts w:ascii="Arial" w:eastAsia="Times New Roman" w:hAnsi="Arial" w:cs="Arial"/>
          <w:i/>
          <w:iCs/>
          <w:color w:val="3366FF"/>
          <w:sz w:val="24"/>
          <w:szCs w:val="24"/>
          <w:u w:val="single"/>
          <w:lang w:eastAsia="ar-SA"/>
        </w:rPr>
      </w:pPr>
    </w:p>
    <w:p w:rsidR="007463FB" w:rsidRDefault="007463FB" w:rsidP="007463FB">
      <w:pPr>
        <w:suppressAutoHyphens/>
        <w:overflowPunct w:val="0"/>
        <w:autoSpaceDE w:val="0"/>
        <w:spacing w:after="0" w:line="240" w:lineRule="auto"/>
        <w:jc w:val="center"/>
        <w:rPr>
          <w:rFonts w:ascii="Arial" w:eastAsia="Times New Roman" w:hAnsi="Arial" w:cs="Arial"/>
          <w:color w:val="3366FF"/>
          <w:lang w:eastAsia="ar-SA"/>
        </w:rPr>
      </w:pPr>
      <w:r>
        <w:rPr>
          <w:rFonts w:ascii="Arial" w:eastAsia="Times New Roman" w:hAnsi="Arial" w:cs="Arial"/>
          <w:color w:val="3366FF"/>
          <w:lang w:eastAsia="ar-SA"/>
        </w:rPr>
        <w:t>Bátaszék Város Önkormányzata Képviselő-testületének 201</w:t>
      </w:r>
      <w:r w:rsidR="00495058">
        <w:rPr>
          <w:rFonts w:ascii="Arial" w:eastAsia="Times New Roman" w:hAnsi="Arial" w:cs="Arial"/>
          <w:color w:val="3366FF"/>
          <w:lang w:eastAsia="ar-SA"/>
        </w:rPr>
        <w:t>8</w:t>
      </w:r>
      <w:r>
        <w:rPr>
          <w:rFonts w:ascii="Arial" w:eastAsia="Times New Roman" w:hAnsi="Arial" w:cs="Arial"/>
          <w:color w:val="3366FF"/>
          <w:lang w:eastAsia="ar-SA"/>
        </w:rPr>
        <w:t xml:space="preserve">. </w:t>
      </w:r>
      <w:r w:rsidR="00495058">
        <w:rPr>
          <w:rFonts w:ascii="Arial" w:eastAsia="Times New Roman" w:hAnsi="Arial" w:cs="Arial"/>
          <w:color w:val="3366FF"/>
          <w:lang w:eastAsia="ar-SA"/>
        </w:rPr>
        <w:t>január 14-én</w:t>
      </w:r>
      <w:r>
        <w:rPr>
          <w:rFonts w:ascii="Arial" w:eastAsia="Times New Roman" w:hAnsi="Arial" w:cs="Arial"/>
          <w:color w:val="3366FF"/>
          <w:lang w:eastAsia="ar-SA"/>
        </w:rPr>
        <w:t xml:space="preserve">, </w:t>
      </w:r>
    </w:p>
    <w:p w:rsidR="007463FB" w:rsidRDefault="007463FB" w:rsidP="007463FB">
      <w:pPr>
        <w:suppressAutoHyphens/>
        <w:overflowPunct w:val="0"/>
        <w:autoSpaceDE w:val="0"/>
        <w:spacing w:before="120" w:after="0" w:line="240" w:lineRule="auto"/>
        <w:jc w:val="center"/>
        <w:rPr>
          <w:rFonts w:ascii="Arial" w:eastAsia="Times New Roman" w:hAnsi="Arial" w:cs="Arial"/>
          <w:color w:val="3366FF"/>
          <w:lang w:eastAsia="ar-SA"/>
        </w:rPr>
      </w:pPr>
      <w:r>
        <w:rPr>
          <w:rFonts w:ascii="Arial" w:eastAsia="Times New Roman" w:hAnsi="Arial" w:cs="Arial"/>
          <w:color w:val="3366FF"/>
          <w:lang w:eastAsia="ar-SA"/>
        </w:rPr>
        <w:t xml:space="preserve">16,00 órakor megtartandó </w:t>
      </w:r>
      <w:r w:rsidR="00495058">
        <w:rPr>
          <w:rFonts w:ascii="Arial" w:eastAsia="Times New Roman" w:hAnsi="Arial" w:cs="Arial"/>
          <w:color w:val="3366FF"/>
          <w:lang w:eastAsia="ar-SA"/>
        </w:rPr>
        <w:t xml:space="preserve">RENDKÍVÜLI </w:t>
      </w:r>
      <w:r>
        <w:rPr>
          <w:rFonts w:ascii="Arial" w:eastAsia="Times New Roman" w:hAnsi="Arial" w:cs="Arial"/>
          <w:color w:val="3366FF"/>
          <w:lang w:eastAsia="ar-SA"/>
        </w:rPr>
        <w:t>ülésére</w:t>
      </w:r>
    </w:p>
    <w:p w:rsidR="007463FB" w:rsidRDefault="007463FB" w:rsidP="007463FB">
      <w:pPr>
        <w:tabs>
          <w:tab w:val="left" w:pos="567"/>
        </w:tabs>
        <w:spacing w:before="240"/>
        <w:jc w:val="center"/>
        <w:rPr>
          <w:rFonts w:ascii="Arial" w:hAnsi="Arial" w:cs="Arial"/>
          <w:i/>
          <w:color w:val="3366FF"/>
          <w:sz w:val="32"/>
          <w:szCs w:val="32"/>
          <w:u w:val="single"/>
        </w:rPr>
      </w:pPr>
      <w:proofErr w:type="gramStart"/>
      <w:r>
        <w:rPr>
          <w:rFonts w:ascii="Arial" w:hAnsi="Arial" w:cs="Arial"/>
          <w:i/>
          <w:color w:val="3366FF"/>
          <w:sz w:val="32"/>
          <w:szCs w:val="32"/>
          <w:u w:val="single"/>
        </w:rPr>
        <w:t>a</w:t>
      </w:r>
      <w:proofErr w:type="gramEnd"/>
      <w:r>
        <w:rPr>
          <w:rFonts w:ascii="Arial" w:hAnsi="Arial" w:cs="Arial"/>
          <w:i/>
          <w:color w:val="3366FF"/>
          <w:sz w:val="32"/>
          <w:szCs w:val="32"/>
          <w:u w:val="single"/>
        </w:rPr>
        <w:t xml:space="preserve"> </w:t>
      </w:r>
      <w:proofErr w:type="spellStart"/>
      <w:r w:rsidRPr="00F84078">
        <w:rPr>
          <w:rFonts w:ascii="Arial" w:hAnsi="Arial" w:cs="Arial"/>
          <w:i/>
          <w:color w:val="3366FF"/>
          <w:sz w:val="32"/>
          <w:szCs w:val="32"/>
          <w:u w:val="single"/>
        </w:rPr>
        <w:t>Mikrotérségi</w:t>
      </w:r>
      <w:proofErr w:type="spellEnd"/>
      <w:r w:rsidRPr="00F84078">
        <w:rPr>
          <w:rFonts w:ascii="Arial" w:hAnsi="Arial" w:cs="Arial"/>
          <w:i/>
          <w:color w:val="3366FF"/>
          <w:sz w:val="32"/>
          <w:szCs w:val="32"/>
          <w:u w:val="single"/>
        </w:rPr>
        <w:t xml:space="preserve"> Óvoda és Bölcsőde Intézmény-fenntartó </w:t>
      </w:r>
      <w:r>
        <w:rPr>
          <w:rFonts w:ascii="Arial" w:hAnsi="Arial" w:cs="Arial"/>
          <w:i/>
          <w:color w:val="3366FF"/>
          <w:sz w:val="32"/>
          <w:szCs w:val="32"/>
          <w:u w:val="single"/>
        </w:rPr>
        <w:t>Társulás és a</w:t>
      </w:r>
      <w:r w:rsidRPr="00BB4480">
        <w:rPr>
          <w:rFonts w:ascii="Comic Sans MS" w:eastAsia="Times New Roman" w:hAnsi="Comic Sans MS" w:cs="Arial"/>
          <w:u w:val="single"/>
          <w:lang w:eastAsia="ar-SA"/>
        </w:rPr>
        <w:t xml:space="preserve"> </w:t>
      </w:r>
      <w:r w:rsidRPr="00F84078">
        <w:rPr>
          <w:rFonts w:ascii="Arial" w:hAnsi="Arial" w:cs="Arial"/>
          <w:i/>
          <w:color w:val="3366FF"/>
          <w:sz w:val="32"/>
          <w:szCs w:val="32"/>
          <w:u w:val="single"/>
        </w:rPr>
        <w:t>Bátaszék és Környéke Önkormányzatainak Egészségügyi, Szociális és Gyermekjólé</w:t>
      </w:r>
      <w:r>
        <w:rPr>
          <w:rFonts w:ascii="Arial" w:hAnsi="Arial" w:cs="Arial"/>
          <w:i/>
          <w:color w:val="3366FF"/>
          <w:sz w:val="32"/>
          <w:szCs w:val="32"/>
          <w:u w:val="single"/>
        </w:rPr>
        <w:t>ti Intézmény-fenntartó Társulás társulási megállapodásának módosítása</w:t>
      </w:r>
    </w:p>
    <w:p w:rsidR="007463FB" w:rsidRDefault="007463FB" w:rsidP="007463FB">
      <w:pPr>
        <w:tabs>
          <w:tab w:val="left" w:pos="567"/>
          <w:tab w:val="left" w:pos="6237"/>
        </w:tabs>
        <w:suppressAutoHyphens/>
        <w:overflowPunct w:val="0"/>
        <w:autoSpaceDE w:val="0"/>
        <w:spacing w:after="0" w:line="240" w:lineRule="auto"/>
        <w:ind w:left="3119"/>
        <w:jc w:val="both"/>
        <w:rPr>
          <w:rFonts w:ascii="Arial" w:eastAsia="Times New Roman" w:hAnsi="Arial" w:cs="Arial"/>
          <w:b/>
          <w:i/>
          <w:iCs/>
          <w:color w:val="3366FF"/>
          <w:u w:val="single"/>
          <w:lang w:eastAsia="ar-SA"/>
        </w:rPr>
      </w:pPr>
    </w:p>
    <w:tbl>
      <w:tblPr>
        <w:tblW w:w="0" w:type="auto"/>
        <w:jc w:val="center"/>
        <w:tblLayout w:type="fixed"/>
        <w:tblLook w:val="04A0"/>
      </w:tblPr>
      <w:tblGrid>
        <w:gridCol w:w="7949"/>
      </w:tblGrid>
      <w:tr w:rsidR="007463FB" w:rsidTr="005823BE">
        <w:trPr>
          <w:trHeight w:val="3092"/>
          <w:jc w:val="center"/>
        </w:trPr>
        <w:tc>
          <w:tcPr>
            <w:tcW w:w="794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463FB" w:rsidRDefault="007463FB" w:rsidP="005823BE">
            <w:pPr>
              <w:tabs>
                <w:tab w:val="left" w:pos="1843"/>
              </w:tabs>
              <w:suppressAutoHyphens/>
              <w:overflowPunct w:val="0"/>
              <w:autoSpaceDE w:val="0"/>
              <w:snapToGrid w:val="0"/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3366FF"/>
                <w:sz w:val="24"/>
                <w:u w:val="single"/>
                <w:lang w:eastAsia="ar-SA"/>
              </w:rPr>
            </w:pPr>
          </w:p>
          <w:p w:rsidR="007463FB" w:rsidRPr="00BF7FB7" w:rsidRDefault="007463FB" w:rsidP="005823BE">
            <w:pPr>
              <w:tabs>
                <w:tab w:val="left" w:pos="1843"/>
              </w:tabs>
              <w:suppressAutoHyphens/>
              <w:overflowPunct w:val="0"/>
              <w:autoSpaceDE w:val="0"/>
              <w:spacing w:after="0" w:line="276" w:lineRule="auto"/>
              <w:jc w:val="both"/>
              <w:rPr>
                <w:rFonts w:ascii="Arial" w:eastAsia="Times New Roman" w:hAnsi="Arial" w:cs="Arial"/>
                <w:color w:val="3366FF"/>
                <w:u w:val="single"/>
                <w:lang w:eastAsia="ar-SA"/>
              </w:rPr>
            </w:pPr>
            <w:r>
              <w:rPr>
                <w:rFonts w:ascii="Arial" w:eastAsia="Times New Roman" w:hAnsi="Arial" w:cs="Arial"/>
                <w:b/>
                <w:color w:val="3366FF"/>
                <w:u w:val="single"/>
                <w:lang w:eastAsia="ar-SA"/>
              </w:rPr>
              <w:t>Előterjesztő</w:t>
            </w:r>
            <w:r>
              <w:rPr>
                <w:rFonts w:ascii="Arial" w:eastAsia="Times New Roman" w:hAnsi="Arial" w:cs="Arial"/>
                <w:b/>
                <w:color w:val="3366FF"/>
                <w:lang w:eastAsia="ar-SA"/>
              </w:rPr>
              <w:t xml:space="preserve">: </w:t>
            </w:r>
            <w:r w:rsidR="00495058">
              <w:rPr>
                <w:rFonts w:ascii="Arial" w:eastAsia="Times New Roman" w:hAnsi="Arial" w:cs="Arial"/>
                <w:color w:val="3366FF"/>
                <w:lang w:eastAsia="ar-SA"/>
              </w:rPr>
              <w:t>Takácsné Gehring Mária aljegyző</w:t>
            </w:r>
          </w:p>
          <w:p w:rsidR="007463FB" w:rsidRPr="00BF7FB7" w:rsidRDefault="007463FB" w:rsidP="005823BE">
            <w:pPr>
              <w:tabs>
                <w:tab w:val="left" w:pos="1843"/>
              </w:tabs>
              <w:suppressAutoHyphens/>
              <w:overflowPunct w:val="0"/>
              <w:autoSpaceDE w:val="0"/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3366FF"/>
                <w:u w:val="single"/>
                <w:lang w:eastAsia="ar-SA"/>
              </w:rPr>
            </w:pPr>
          </w:p>
          <w:p w:rsidR="007463FB" w:rsidRDefault="007463FB" w:rsidP="005823BE">
            <w:pPr>
              <w:tabs>
                <w:tab w:val="left" w:pos="1843"/>
              </w:tabs>
              <w:suppressAutoHyphens/>
              <w:overflowPunct w:val="0"/>
              <w:autoSpaceDE w:val="0"/>
              <w:spacing w:after="0" w:line="276" w:lineRule="auto"/>
              <w:jc w:val="both"/>
              <w:rPr>
                <w:rFonts w:ascii="Arial" w:eastAsia="Times New Roman" w:hAnsi="Arial" w:cs="Arial"/>
                <w:color w:val="3366FF"/>
                <w:lang w:eastAsia="ar-SA"/>
              </w:rPr>
            </w:pPr>
            <w:r w:rsidRPr="00BF7FB7">
              <w:rPr>
                <w:rFonts w:ascii="Arial" w:eastAsia="Times New Roman" w:hAnsi="Arial" w:cs="Arial"/>
                <w:b/>
                <w:color w:val="3366FF"/>
                <w:u w:val="single"/>
                <w:lang w:eastAsia="ar-SA"/>
              </w:rPr>
              <w:t>Készítette</w:t>
            </w:r>
            <w:r w:rsidRPr="00BF7FB7">
              <w:rPr>
                <w:rFonts w:ascii="Arial" w:eastAsia="Times New Roman" w:hAnsi="Arial" w:cs="Arial"/>
                <w:b/>
                <w:color w:val="3366FF"/>
                <w:lang w:eastAsia="ar-SA"/>
              </w:rPr>
              <w:t>:</w:t>
            </w:r>
            <w:r>
              <w:rPr>
                <w:rFonts w:ascii="Arial" w:eastAsia="Times New Roman" w:hAnsi="Arial" w:cs="Arial"/>
                <w:b/>
                <w:color w:val="3366FF"/>
                <w:lang w:eastAsia="ar-SA"/>
              </w:rPr>
              <w:t xml:space="preserve"> </w:t>
            </w:r>
            <w:r>
              <w:rPr>
                <w:rFonts w:ascii="Arial" w:eastAsia="Times New Roman" w:hAnsi="Arial" w:cs="Arial"/>
                <w:color w:val="3366FF"/>
                <w:lang w:eastAsia="ar-SA"/>
              </w:rPr>
              <w:t>Takácsné Gehring Mária aljegyző</w:t>
            </w:r>
          </w:p>
          <w:p w:rsidR="007463FB" w:rsidRDefault="007463FB" w:rsidP="005823BE">
            <w:pPr>
              <w:tabs>
                <w:tab w:val="left" w:pos="1843"/>
              </w:tabs>
              <w:suppressAutoHyphens/>
              <w:overflowPunct w:val="0"/>
              <w:autoSpaceDE w:val="0"/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3366FF"/>
                <w:u w:val="single"/>
                <w:lang w:eastAsia="ar-SA"/>
              </w:rPr>
            </w:pPr>
          </w:p>
          <w:p w:rsidR="007463FB" w:rsidRDefault="007463FB" w:rsidP="005823BE">
            <w:pPr>
              <w:tabs>
                <w:tab w:val="left" w:pos="1843"/>
              </w:tabs>
              <w:suppressAutoHyphens/>
              <w:overflowPunct w:val="0"/>
              <w:autoSpaceDE w:val="0"/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3366FF"/>
                <w:u w:val="single"/>
                <w:lang w:eastAsia="ar-SA"/>
              </w:rPr>
            </w:pPr>
            <w:r>
              <w:rPr>
                <w:rFonts w:ascii="Arial" w:eastAsia="Times New Roman" w:hAnsi="Arial" w:cs="Arial"/>
                <w:b/>
                <w:color w:val="3366FF"/>
                <w:u w:val="single"/>
                <w:lang w:eastAsia="ar-SA"/>
              </w:rPr>
              <w:t>Törvényességi ellenőrzést végezte</w:t>
            </w:r>
            <w:r>
              <w:rPr>
                <w:rFonts w:ascii="Arial" w:eastAsia="Times New Roman" w:hAnsi="Arial" w:cs="Arial"/>
                <w:color w:val="3366FF"/>
                <w:u w:val="single"/>
                <w:lang w:eastAsia="ar-SA"/>
              </w:rPr>
              <w:t>:</w:t>
            </w:r>
            <w:r>
              <w:rPr>
                <w:rFonts w:ascii="Arial" w:eastAsia="Times New Roman" w:hAnsi="Arial" w:cs="Arial"/>
                <w:color w:val="3366FF"/>
                <w:lang w:eastAsia="ar-SA"/>
              </w:rPr>
              <w:t xml:space="preserve"> Kondriczné dr. Varga Erzsébet jegyző</w:t>
            </w:r>
          </w:p>
          <w:p w:rsidR="007463FB" w:rsidRDefault="007463FB" w:rsidP="005823BE">
            <w:pPr>
              <w:tabs>
                <w:tab w:val="left" w:pos="1843"/>
              </w:tabs>
              <w:suppressAutoHyphens/>
              <w:overflowPunct w:val="0"/>
              <w:autoSpaceDE w:val="0"/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3366FF"/>
                <w:u w:val="single"/>
                <w:lang w:eastAsia="ar-SA"/>
              </w:rPr>
            </w:pPr>
          </w:p>
          <w:p w:rsidR="007463FB" w:rsidRDefault="007463FB" w:rsidP="005823BE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3366FF"/>
                <w:u w:val="single"/>
              </w:rPr>
            </w:pPr>
            <w:r>
              <w:rPr>
                <w:rFonts w:ascii="Arial" w:hAnsi="Arial" w:cs="Arial"/>
                <w:b/>
                <w:bCs/>
                <w:color w:val="3366FF"/>
                <w:u w:val="single"/>
              </w:rPr>
              <w:t>Tárgyalja:</w:t>
            </w:r>
          </w:p>
          <w:p w:rsidR="007463FB" w:rsidRDefault="007463FB" w:rsidP="005823BE">
            <w:pPr>
              <w:suppressAutoHyphens/>
              <w:overflowPunct w:val="0"/>
              <w:autoSpaceDE w:val="0"/>
              <w:spacing w:after="0" w:line="276" w:lineRule="auto"/>
              <w:jc w:val="both"/>
              <w:rPr>
                <w:rFonts w:ascii="Arial" w:eastAsia="Times New Roman" w:hAnsi="Arial" w:cs="Arial"/>
                <w:color w:val="3366FF"/>
                <w:sz w:val="24"/>
                <w:lang w:eastAsia="ar-SA"/>
              </w:rPr>
            </w:pPr>
            <w:r>
              <w:rPr>
                <w:rFonts w:ascii="Arial" w:eastAsia="Times New Roman" w:hAnsi="Arial" w:cs="Arial"/>
                <w:color w:val="3366FF"/>
                <w:sz w:val="24"/>
                <w:lang w:eastAsia="ar-SA"/>
              </w:rPr>
              <w:t>PG Bizottság: 201</w:t>
            </w:r>
            <w:r w:rsidR="00495058">
              <w:rPr>
                <w:rFonts w:ascii="Arial" w:eastAsia="Times New Roman" w:hAnsi="Arial" w:cs="Arial"/>
                <w:color w:val="3366FF"/>
                <w:sz w:val="24"/>
                <w:lang w:eastAsia="ar-SA"/>
              </w:rPr>
              <w:t>8.</w:t>
            </w:r>
            <w:r>
              <w:rPr>
                <w:rFonts w:ascii="Arial" w:eastAsia="Times New Roman" w:hAnsi="Arial" w:cs="Arial"/>
                <w:color w:val="3366FF"/>
                <w:sz w:val="24"/>
                <w:lang w:eastAsia="ar-SA"/>
              </w:rPr>
              <w:t xml:space="preserve"> </w:t>
            </w:r>
            <w:r w:rsidR="00495058">
              <w:rPr>
                <w:rFonts w:ascii="Arial" w:eastAsia="Times New Roman" w:hAnsi="Arial" w:cs="Arial"/>
                <w:color w:val="3366FF"/>
                <w:sz w:val="24"/>
                <w:lang w:eastAsia="ar-SA"/>
              </w:rPr>
              <w:t>01</w:t>
            </w:r>
            <w:r>
              <w:rPr>
                <w:rFonts w:ascii="Arial" w:eastAsia="Times New Roman" w:hAnsi="Arial" w:cs="Arial"/>
                <w:color w:val="3366FF"/>
                <w:sz w:val="24"/>
                <w:lang w:eastAsia="ar-SA"/>
              </w:rPr>
              <w:t xml:space="preserve">. </w:t>
            </w:r>
            <w:r w:rsidR="00495058">
              <w:rPr>
                <w:rFonts w:ascii="Arial" w:eastAsia="Times New Roman" w:hAnsi="Arial" w:cs="Arial"/>
                <w:color w:val="3366FF"/>
                <w:sz w:val="24"/>
                <w:lang w:eastAsia="ar-SA"/>
              </w:rPr>
              <w:t>1</w:t>
            </w:r>
            <w:r>
              <w:rPr>
                <w:rFonts w:ascii="Arial" w:eastAsia="Times New Roman" w:hAnsi="Arial" w:cs="Arial"/>
                <w:color w:val="3366FF"/>
                <w:sz w:val="24"/>
                <w:lang w:eastAsia="ar-SA"/>
              </w:rPr>
              <w:t>4.</w:t>
            </w:r>
          </w:p>
          <w:p w:rsidR="007463FB" w:rsidRDefault="007463FB" w:rsidP="005823BE">
            <w:pPr>
              <w:suppressAutoHyphens/>
              <w:overflowPunct w:val="0"/>
              <w:autoSpaceDE w:val="0"/>
              <w:spacing w:after="0" w:line="276" w:lineRule="auto"/>
              <w:jc w:val="both"/>
              <w:rPr>
                <w:rFonts w:ascii="Arial" w:eastAsia="Times New Roman" w:hAnsi="Arial" w:cs="Arial"/>
                <w:color w:val="3366FF"/>
                <w:sz w:val="24"/>
                <w:lang w:eastAsia="ar-SA"/>
              </w:rPr>
            </w:pPr>
          </w:p>
        </w:tc>
      </w:tr>
    </w:tbl>
    <w:p w:rsidR="007463FB" w:rsidRDefault="007463FB" w:rsidP="007463FB"/>
    <w:p w:rsidR="007463FB" w:rsidRDefault="007463FB" w:rsidP="007463F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Tisztelt Képviselő-testület!</w:t>
      </w:r>
    </w:p>
    <w:p w:rsidR="007463FB" w:rsidRDefault="007463FB" w:rsidP="007463FB">
      <w:pPr>
        <w:ind w:firstLine="708"/>
        <w:jc w:val="both"/>
        <w:rPr>
          <w:rFonts w:ascii="Arial" w:hAnsi="Arial" w:cs="Arial"/>
        </w:rPr>
      </w:pPr>
    </w:p>
    <w:p w:rsidR="00495058" w:rsidRDefault="00495058" w:rsidP="007463F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képviselő-testület tavaly az októberi ülésén tárgyalta ezt a napirendi pontot, és fogadta el a </w:t>
      </w:r>
      <w:proofErr w:type="spellStart"/>
      <w:r>
        <w:rPr>
          <w:rFonts w:ascii="Arial" w:hAnsi="Arial" w:cs="Arial"/>
        </w:rPr>
        <w:t>Mikrotérségi</w:t>
      </w:r>
      <w:proofErr w:type="spellEnd"/>
      <w:r>
        <w:rPr>
          <w:rFonts w:ascii="Arial" w:hAnsi="Arial" w:cs="Arial"/>
        </w:rPr>
        <w:t xml:space="preserve"> Óvoda és Bölcsőde Intézmény-fenntartó Társulás és a Bátaszék és Környéke Önkormányzatainak Egészségügyi, Szociális és Gyermekjóléti Intézmény-fenntartó Társulás társulási megállapodásának módosítását, amelyek hatályba lépését 2018. január 1-jétől határozta meg. </w:t>
      </w:r>
    </w:p>
    <w:p w:rsidR="00495058" w:rsidRPr="00495058" w:rsidRDefault="00495058" w:rsidP="00495058">
      <w:pPr>
        <w:pStyle w:val="Felsorols"/>
        <w:numPr>
          <w:ilvl w:val="0"/>
          <w:numId w:val="0"/>
        </w:numPr>
        <w:spacing w:line="240" w:lineRule="auto"/>
        <w:ind w:firstLine="709"/>
        <w:jc w:val="both"/>
        <w:rPr>
          <w:rFonts w:ascii="Arial" w:hAnsi="Arial" w:cs="Arial"/>
        </w:rPr>
      </w:pPr>
      <w:r w:rsidRPr="00495058">
        <w:rPr>
          <w:rFonts w:ascii="Arial" w:hAnsi="Arial" w:cs="Arial"/>
        </w:rPr>
        <w:t xml:space="preserve">A Magyarország helyi önkormányzatairól szóló 2011. évi CLXXXIX. törvény 88. § (2) bekezdése alapján </w:t>
      </w:r>
      <w:r w:rsidRPr="00495058">
        <w:rPr>
          <w:rFonts w:ascii="Arial" w:hAnsi="Arial" w:cs="Arial"/>
          <w:b/>
        </w:rPr>
        <w:t>a társulásban részt vevő képviselő-testületek mindegyikének minősített többséggel hozott döntése szükséges</w:t>
      </w:r>
      <w:r w:rsidRPr="004950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 társulási megállapodás jóváhagyásához, </w:t>
      </w:r>
      <w:r w:rsidRPr="00495058">
        <w:rPr>
          <w:rFonts w:ascii="Arial" w:hAnsi="Arial" w:cs="Arial"/>
          <w:b/>
        </w:rPr>
        <w:t>módosításához</w:t>
      </w:r>
      <w:r>
        <w:rPr>
          <w:rFonts w:ascii="Arial" w:hAnsi="Arial" w:cs="Arial"/>
        </w:rPr>
        <w:t xml:space="preserve"> vagy a társulás megszüntetéséhez. </w:t>
      </w:r>
    </w:p>
    <w:p w:rsidR="007463FB" w:rsidRDefault="00495058" w:rsidP="007463F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fenti rendelkezés értelmében az általunk készített előterjesztést a módosítási javaslatokkal megküldtük a társulásban részt vevő települések polgármestereinek azzal, hogy </w:t>
      </w:r>
      <w:r w:rsidR="00CE5E01">
        <w:rPr>
          <w:rFonts w:ascii="Arial" w:hAnsi="Arial" w:cs="Arial"/>
        </w:rPr>
        <w:t xml:space="preserve">szíveskedjenek a következő testületi ülésükön </w:t>
      </w:r>
      <w:r w:rsidR="00E06AC1">
        <w:rPr>
          <w:rFonts w:ascii="Arial" w:hAnsi="Arial" w:cs="Arial"/>
        </w:rPr>
        <w:t xml:space="preserve">– de lehetőleg november 30-áig – </w:t>
      </w:r>
      <w:r w:rsidR="00CE5E01">
        <w:rPr>
          <w:rFonts w:ascii="Arial" w:hAnsi="Arial" w:cs="Arial"/>
        </w:rPr>
        <w:t xml:space="preserve">az előterjesztést megtárgyalni. </w:t>
      </w:r>
    </w:p>
    <w:p w:rsidR="00CE5E01" w:rsidRDefault="00CE5E01" w:rsidP="007463F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Ennek a települések az elmúlt két hónapban eleget is tettek. A legutolsó képviselő-testületi ülést 2017. december 18-án tartották meg, és a két társulási megállapodás módosítását elfogadó határozatot az érintett település 19-én megküldte hivatalunk részére. </w:t>
      </w:r>
    </w:p>
    <w:p w:rsidR="00CE5E01" w:rsidRPr="0041520E" w:rsidRDefault="00CE5E01" w:rsidP="007463F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Ezt követően kezdtük meg a megállapodások aláírattatását, amit sajnos hiánytalanul nem tudtunk a tavalyi évben megoldani. Az utolsó aláírásra </w:t>
      </w:r>
      <w:r w:rsidR="00E06AC1">
        <w:rPr>
          <w:rFonts w:ascii="Arial" w:hAnsi="Arial" w:cs="Arial"/>
        </w:rPr>
        <w:t>január 9-én</w:t>
      </w:r>
      <w:r>
        <w:rPr>
          <w:rFonts w:ascii="Arial" w:hAnsi="Arial" w:cs="Arial"/>
        </w:rPr>
        <w:t xml:space="preserve"> került sor. </w:t>
      </w:r>
    </w:p>
    <w:p w:rsidR="007463FB" w:rsidRDefault="00E06AC1" w:rsidP="007463F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Mivel a tervezett hatályba </w:t>
      </w:r>
      <w:r w:rsidR="0041567D">
        <w:rPr>
          <w:rFonts w:ascii="Arial" w:hAnsi="Arial" w:cs="Arial"/>
        </w:rPr>
        <w:t>lépés 2018. január 1-je volt,</w:t>
      </w:r>
      <w:bookmarkStart w:id="0" w:name="_GoBack"/>
      <w:bookmarkEnd w:id="0"/>
      <w:r>
        <w:rPr>
          <w:rFonts w:ascii="Arial" w:hAnsi="Arial" w:cs="Arial"/>
        </w:rPr>
        <w:t xml:space="preserve"> ehhez </w:t>
      </w:r>
      <w:r w:rsidR="00363EC5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 xml:space="preserve">változásbejegyzési kérelmet a Magyar Államkincstár felé még december hónapban be kellett volna nyújtanunk. A Kincstár </w:t>
      </w:r>
      <w:r w:rsidR="00363EC5">
        <w:rPr>
          <w:rFonts w:ascii="Arial" w:hAnsi="Arial" w:cs="Arial"/>
        </w:rPr>
        <w:t xml:space="preserve">azonban </w:t>
      </w:r>
      <w:r>
        <w:rPr>
          <w:rFonts w:ascii="Arial" w:hAnsi="Arial" w:cs="Arial"/>
        </w:rPr>
        <w:t xml:space="preserve">visszamenőlegesen nem tudja a </w:t>
      </w:r>
      <w:r w:rsidR="00363EC5">
        <w:rPr>
          <w:rFonts w:ascii="Arial" w:hAnsi="Arial" w:cs="Arial"/>
        </w:rPr>
        <w:t xml:space="preserve">változást bejegyezni, ezért </w:t>
      </w:r>
      <w:r>
        <w:rPr>
          <w:rFonts w:ascii="Arial" w:hAnsi="Arial" w:cs="Arial"/>
        </w:rPr>
        <w:t xml:space="preserve">szükséges lenne a társulási megállapodások </w:t>
      </w:r>
      <w:r w:rsidR="00363EC5">
        <w:rPr>
          <w:rFonts w:ascii="Arial" w:hAnsi="Arial" w:cs="Arial"/>
        </w:rPr>
        <w:t>hatályba lépésénél „a törzskönyvi bejegyzés napját” megjelölni.</w:t>
      </w:r>
      <w:r w:rsidR="007463FB">
        <w:rPr>
          <w:rFonts w:ascii="Arial" w:hAnsi="Arial" w:cs="Arial"/>
        </w:rPr>
        <w:t xml:space="preserve">  </w:t>
      </w:r>
    </w:p>
    <w:p w:rsidR="007463FB" w:rsidRDefault="007463FB" w:rsidP="007463F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Kérem a tisztelt képviselő-testületet </w:t>
      </w:r>
      <w:r w:rsidR="00363EC5">
        <w:rPr>
          <w:rFonts w:ascii="Arial" w:hAnsi="Arial" w:cs="Arial"/>
        </w:rPr>
        <w:t xml:space="preserve">a fentiek figyelembe vételével szíveskedjen </w:t>
      </w:r>
      <w:r>
        <w:rPr>
          <w:rFonts w:ascii="Arial" w:hAnsi="Arial" w:cs="Arial"/>
        </w:rPr>
        <w:t>a</w:t>
      </w:r>
      <w:r w:rsidR="00363EC5">
        <w:rPr>
          <w:rFonts w:ascii="Arial" w:hAnsi="Arial" w:cs="Arial"/>
        </w:rPr>
        <w:t>z előterjesztést megtárgyalni, a határozati javaslatokat elfogadni, és ezzel egyidejűleg a korábban hozott – 275/2017.(X.26.) és a 276/2017.(X.26.) – önkormányzati határozatokat hatályon kívül helyezni.</w:t>
      </w:r>
      <w:r>
        <w:rPr>
          <w:rFonts w:ascii="Arial" w:hAnsi="Arial" w:cs="Arial"/>
        </w:rPr>
        <w:t xml:space="preserve"> </w:t>
      </w:r>
    </w:p>
    <w:p w:rsidR="007463FB" w:rsidRDefault="007463FB" w:rsidP="007463FB">
      <w:pPr>
        <w:spacing w:after="0" w:line="240" w:lineRule="auto"/>
        <w:ind w:left="2835"/>
        <w:rPr>
          <w:rFonts w:ascii="Arial" w:hAnsi="Arial" w:cs="Arial"/>
          <w:b/>
          <w:u w:val="single"/>
        </w:rPr>
      </w:pPr>
    </w:p>
    <w:p w:rsidR="00D534C7" w:rsidRDefault="00D534C7" w:rsidP="00D534C7">
      <w:pPr>
        <w:spacing w:after="0" w:line="240" w:lineRule="auto"/>
        <w:rPr>
          <w:rFonts w:ascii="Arial" w:hAnsi="Arial" w:cs="Arial"/>
          <w:b/>
          <w:u w:val="single"/>
        </w:rPr>
      </w:pPr>
    </w:p>
    <w:p w:rsidR="007463FB" w:rsidRDefault="007463FB" w:rsidP="00D534C7">
      <w:pPr>
        <w:spacing w:after="0" w:line="240" w:lineRule="auto"/>
        <w:ind w:left="2835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1. </w:t>
      </w:r>
      <w:r w:rsidRPr="004B58F6">
        <w:rPr>
          <w:rFonts w:ascii="Arial" w:hAnsi="Arial" w:cs="Arial"/>
          <w:b/>
          <w:u w:val="single"/>
        </w:rPr>
        <w:t xml:space="preserve">H a t á r o z a t i   j a v a s l a </w:t>
      </w:r>
      <w:proofErr w:type="gramStart"/>
      <w:r w:rsidRPr="004B58F6">
        <w:rPr>
          <w:rFonts w:ascii="Arial" w:hAnsi="Arial" w:cs="Arial"/>
          <w:b/>
          <w:u w:val="single"/>
        </w:rPr>
        <w:t>t :</w:t>
      </w:r>
      <w:proofErr w:type="gramEnd"/>
    </w:p>
    <w:p w:rsidR="007463FB" w:rsidRPr="004B58F6" w:rsidRDefault="007463FB" w:rsidP="007463FB">
      <w:pPr>
        <w:spacing w:after="0" w:line="240" w:lineRule="auto"/>
        <w:ind w:left="2835"/>
        <w:rPr>
          <w:rFonts w:ascii="Arial" w:hAnsi="Arial" w:cs="Arial"/>
          <w:b/>
          <w:u w:val="single"/>
        </w:rPr>
      </w:pPr>
    </w:p>
    <w:p w:rsidR="007463FB" w:rsidRDefault="007463FB" w:rsidP="00D534C7">
      <w:pPr>
        <w:widowControl w:val="0"/>
        <w:spacing w:after="0" w:line="240" w:lineRule="auto"/>
        <w:ind w:left="2835"/>
        <w:jc w:val="both"/>
        <w:rPr>
          <w:rFonts w:ascii="Arial" w:hAnsi="Arial" w:cs="Arial"/>
          <w:b/>
          <w:u w:val="single"/>
        </w:rPr>
      </w:pPr>
      <w:proofErr w:type="gramStart"/>
      <w:r w:rsidRPr="004B58F6">
        <w:rPr>
          <w:rFonts w:ascii="Arial" w:hAnsi="Arial" w:cs="Arial"/>
          <w:b/>
          <w:u w:val="single"/>
        </w:rPr>
        <w:t>a</w:t>
      </w:r>
      <w:proofErr w:type="gramEnd"/>
      <w:r w:rsidRPr="004B58F6">
        <w:rPr>
          <w:rFonts w:ascii="Arial" w:hAnsi="Arial" w:cs="Arial"/>
          <w:b/>
          <w:u w:val="single"/>
        </w:rPr>
        <w:t xml:space="preserve"> </w:t>
      </w:r>
      <w:proofErr w:type="spellStart"/>
      <w:r w:rsidRPr="004B58F6">
        <w:rPr>
          <w:rFonts w:ascii="Arial" w:hAnsi="Arial" w:cs="Arial"/>
          <w:b/>
          <w:u w:val="single"/>
        </w:rPr>
        <w:t>Mikrotérségi</w:t>
      </w:r>
      <w:proofErr w:type="spellEnd"/>
      <w:r w:rsidRPr="004B58F6">
        <w:rPr>
          <w:rFonts w:ascii="Arial" w:hAnsi="Arial" w:cs="Arial"/>
          <w:b/>
          <w:u w:val="single"/>
        </w:rPr>
        <w:t xml:space="preserve"> Óvoda és Bölcsőd</w:t>
      </w:r>
      <w:r>
        <w:rPr>
          <w:rFonts w:ascii="Arial" w:hAnsi="Arial" w:cs="Arial"/>
          <w:b/>
          <w:u w:val="single"/>
        </w:rPr>
        <w:t>e Intézmény-fenntartó Társulása tár</w:t>
      </w:r>
      <w:r w:rsidRPr="004B58F6">
        <w:rPr>
          <w:rFonts w:ascii="Arial" w:hAnsi="Arial" w:cs="Arial"/>
          <w:b/>
          <w:u w:val="single"/>
        </w:rPr>
        <w:t xml:space="preserve">sulási megállapodásának </w:t>
      </w:r>
      <w:r>
        <w:rPr>
          <w:rFonts w:ascii="Arial" w:hAnsi="Arial" w:cs="Arial"/>
          <w:b/>
          <w:u w:val="single"/>
        </w:rPr>
        <w:t>3. számú módosítására</w:t>
      </w:r>
    </w:p>
    <w:p w:rsidR="00363EC5" w:rsidRPr="004B58F6" w:rsidRDefault="00363EC5" w:rsidP="00D534C7">
      <w:pPr>
        <w:widowControl w:val="0"/>
        <w:spacing w:after="0" w:line="240" w:lineRule="auto"/>
        <w:ind w:left="2835"/>
        <w:jc w:val="both"/>
        <w:rPr>
          <w:rFonts w:ascii="Arial" w:hAnsi="Arial" w:cs="Arial"/>
          <w:b/>
          <w:u w:val="single"/>
        </w:rPr>
      </w:pPr>
    </w:p>
    <w:p w:rsidR="007463FB" w:rsidRPr="004B58F6" w:rsidRDefault="007463FB" w:rsidP="007463FB">
      <w:pPr>
        <w:spacing w:after="0" w:line="240" w:lineRule="auto"/>
        <w:ind w:left="2835"/>
        <w:jc w:val="both"/>
        <w:rPr>
          <w:rFonts w:ascii="Arial" w:hAnsi="Arial" w:cs="Arial"/>
        </w:rPr>
      </w:pPr>
      <w:r w:rsidRPr="004B58F6">
        <w:rPr>
          <w:rFonts w:ascii="Arial" w:hAnsi="Arial" w:cs="Arial"/>
        </w:rPr>
        <w:t>Bátaszék Város Önkor</w:t>
      </w:r>
      <w:r>
        <w:rPr>
          <w:rFonts w:ascii="Arial" w:hAnsi="Arial" w:cs="Arial"/>
        </w:rPr>
        <w:t>mányzatának Képviselő-testülete</w:t>
      </w:r>
    </w:p>
    <w:p w:rsidR="007463FB" w:rsidRPr="004B58F6" w:rsidRDefault="007463FB" w:rsidP="007463FB">
      <w:pPr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Pr="00EC18B3">
        <w:rPr>
          <w:rFonts w:ascii="Arial" w:hAnsi="Arial" w:cs="Arial"/>
        </w:rPr>
        <w:t>Magyarország helyi önkormányzat</w:t>
      </w:r>
      <w:r>
        <w:rPr>
          <w:rFonts w:ascii="Arial" w:hAnsi="Arial" w:cs="Arial"/>
        </w:rPr>
        <w:t>ai</w:t>
      </w:r>
      <w:r w:rsidRPr="00EC18B3">
        <w:rPr>
          <w:rFonts w:ascii="Arial" w:hAnsi="Arial" w:cs="Arial"/>
        </w:rPr>
        <w:t>ról szóló 2011. évi CLXXXIX. törvény 88. §</w:t>
      </w:r>
      <w:proofErr w:type="spellStart"/>
      <w:r w:rsidRPr="00EC18B3">
        <w:rPr>
          <w:rFonts w:ascii="Arial" w:hAnsi="Arial" w:cs="Arial"/>
        </w:rPr>
        <w:t>-ban</w:t>
      </w:r>
      <w:proofErr w:type="spellEnd"/>
      <w:r>
        <w:rPr>
          <w:rFonts w:ascii="Arial" w:hAnsi="Arial" w:cs="Arial"/>
        </w:rPr>
        <w:t xml:space="preserve"> foglaltak alapján a 260</w:t>
      </w:r>
      <w:r w:rsidRPr="004B58F6">
        <w:rPr>
          <w:rFonts w:ascii="Arial" w:hAnsi="Arial" w:cs="Arial"/>
        </w:rPr>
        <w:t>/2015.(XI.26.) önk</w:t>
      </w:r>
      <w:r>
        <w:rPr>
          <w:rFonts w:ascii="Arial" w:hAnsi="Arial" w:cs="Arial"/>
        </w:rPr>
        <w:t>ormányzati</w:t>
      </w:r>
      <w:r w:rsidRPr="004B58F6">
        <w:rPr>
          <w:rFonts w:ascii="Arial" w:hAnsi="Arial" w:cs="Arial"/>
        </w:rPr>
        <w:t xml:space="preserve"> határozattal elfogadott </w:t>
      </w:r>
      <w:proofErr w:type="spellStart"/>
      <w:r w:rsidRPr="004B58F6">
        <w:rPr>
          <w:rFonts w:ascii="Arial" w:hAnsi="Arial" w:cs="Arial"/>
        </w:rPr>
        <w:t>Mikrotérségi</w:t>
      </w:r>
      <w:proofErr w:type="spellEnd"/>
      <w:r w:rsidRPr="004B58F6">
        <w:rPr>
          <w:rFonts w:ascii="Arial" w:hAnsi="Arial" w:cs="Arial"/>
        </w:rPr>
        <w:t xml:space="preserve"> Óvoda és Bölcsőde Intézmény-fenntartó Társulás</w:t>
      </w:r>
      <w:r>
        <w:rPr>
          <w:rFonts w:ascii="Arial" w:hAnsi="Arial" w:cs="Arial"/>
        </w:rPr>
        <w:t>a</w:t>
      </w:r>
      <w:r w:rsidRPr="004B58F6">
        <w:rPr>
          <w:rFonts w:ascii="Arial" w:hAnsi="Arial" w:cs="Arial"/>
        </w:rPr>
        <w:t xml:space="preserve"> társulási </w:t>
      </w:r>
      <w:r>
        <w:rPr>
          <w:rFonts w:ascii="Arial" w:hAnsi="Arial" w:cs="Arial"/>
        </w:rPr>
        <w:t>megállapodásának 3</w:t>
      </w:r>
      <w:r w:rsidRPr="004B58F6">
        <w:rPr>
          <w:rFonts w:ascii="Arial" w:hAnsi="Arial" w:cs="Arial"/>
        </w:rPr>
        <w:t xml:space="preserve">. számú módosítását a határozat melléklete szerinti tartalommal </w:t>
      </w:r>
      <w:r>
        <w:rPr>
          <w:rFonts w:ascii="Arial" w:hAnsi="Arial" w:cs="Arial"/>
        </w:rPr>
        <w:t xml:space="preserve">és </w:t>
      </w:r>
      <w:r w:rsidR="00363EC5">
        <w:rPr>
          <w:rFonts w:ascii="Arial" w:hAnsi="Arial" w:cs="Arial"/>
          <w:i/>
          <w:u w:val="single"/>
        </w:rPr>
        <w:t>a törzskönyvi bejegyzés napjával</w:t>
      </w:r>
      <w:r>
        <w:rPr>
          <w:rFonts w:ascii="Arial" w:hAnsi="Arial" w:cs="Arial"/>
        </w:rPr>
        <w:t xml:space="preserve"> </w:t>
      </w:r>
      <w:r w:rsidRPr="004B58F6">
        <w:rPr>
          <w:rFonts w:ascii="Arial" w:hAnsi="Arial" w:cs="Arial"/>
        </w:rPr>
        <w:t xml:space="preserve">jóváhagyja, </w:t>
      </w:r>
    </w:p>
    <w:p w:rsidR="007463FB" w:rsidRDefault="007463FB" w:rsidP="007463FB">
      <w:pPr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hAnsi="Arial" w:cs="Arial"/>
        </w:rPr>
      </w:pPr>
      <w:r w:rsidRPr="004B58F6">
        <w:rPr>
          <w:rFonts w:ascii="Arial" w:hAnsi="Arial" w:cs="Arial"/>
        </w:rPr>
        <w:t>felhatalmazza a város polgármesterét a társulási megáll</w:t>
      </w:r>
      <w:r w:rsidR="00363EC5">
        <w:rPr>
          <w:rFonts w:ascii="Arial" w:hAnsi="Arial" w:cs="Arial"/>
        </w:rPr>
        <w:t>apodás módosításának aláírására,</w:t>
      </w:r>
    </w:p>
    <w:p w:rsidR="00363EC5" w:rsidRPr="004B58F6" w:rsidRDefault="00363EC5" w:rsidP="007463FB">
      <w:pPr>
        <w:numPr>
          <w:ilvl w:val="0"/>
          <w:numId w:val="1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egyúttal a 275/2017.(X.26.) önkormányzati határozatot hatályon kívül helyezi. </w:t>
      </w:r>
    </w:p>
    <w:p w:rsidR="007463FB" w:rsidRPr="004B58F6" w:rsidRDefault="007463FB" w:rsidP="007463FB">
      <w:pPr>
        <w:spacing w:after="0" w:line="240" w:lineRule="auto"/>
        <w:ind w:left="2835"/>
        <w:jc w:val="both"/>
        <w:rPr>
          <w:rFonts w:ascii="Arial" w:hAnsi="Arial" w:cs="Arial"/>
          <w:highlight w:val="yellow"/>
        </w:rPr>
      </w:pPr>
    </w:p>
    <w:p w:rsidR="007463FB" w:rsidRPr="004B58F6" w:rsidRDefault="007463FB" w:rsidP="007463FB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</w:rPr>
      </w:pPr>
      <w:r w:rsidRPr="004B58F6">
        <w:rPr>
          <w:rFonts w:ascii="Arial" w:hAnsi="Arial" w:cs="Arial"/>
          <w:i/>
          <w:iCs/>
        </w:rPr>
        <w:t>Határidő:</w:t>
      </w:r>
      <w:r w:rsidRPr="004B58F6">
        <w:rPr>
          <w:rFonts w:ascii="Arial" w:hAnsi="Arial" w:cs="Arial"/>
        </w:rPr>
        <w:t xml:space="preserve"> 201</w:t>
      </w:r>
      <w:r w:rsidR="00363EC5">
        <w:rPr>
          <w:rFonts w:ascii="Arial" w:hAnsi="Arial" w:cs="Arial"/>
        </w:rPr>
        <w:t>8</w:t>
      </w:r>
      <w:r w:rsidRPr="004B58F6">
        <w:rPr>
          <w:rFonts w:ascii="Arial" w:hAnsi="Arial" w:cs="Arial"/>
        </w:rPr>
        <w:t xml:space="preserve">. </w:t>
      </w:r>
      <w:r w:rsidR="00363EC5">
        <w:rPr>
          <w:rFonts w:ascii="Arial" w:hAnsi="Arial" w:cs="Arial"/>
        </w:rPr>
        <w:t>február 28</w:t>
      </w:r>
      <w:r>
        <w:rPr>
          <w:rFonts w:ascii="Arial" w:hAnsi="Arial" w:cs="Arial"/>
        </w:rPr>
        <w:t>.</w:t>
      </w:r>
    </w:p>
    <w:p w:rsidR="007463FB" w:rsidRPr="004B58F6" w:rsidRDefault="007463FB" w:rsidP="007463FB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</w:rPr>
      </w:pPr>
      <w:r w:rsidRPr="004B58F6">
        <w:rPr>
          <w:rFonts w:ascii="Arial" w:hAnsi="Arial" w:cs="Arial"/>
          <w:i/>
          <w:iCs/>
        </w:rPr>
        <w:t>Felelős</w:t>
      </w:r>
      <w:proofErr w:type="gramStart"/>
      <w:r w:rsidRPr="004B58F6">
        <w:rPr>
          <w:rFonts w:ascii="Arial" w:hAnsi="Arial" w:cs="Arial"/>
          <w:i/>
          <w:iCs/>
        </w:rPr>
        <w:t>:</w:t>
      </w:r>
      <w:r w:rsidRPr="004B58F6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Kondriczné</w:t>
      </w:r>
      <w:proofErr w:type="gramEnd"/>
      <w:r>
        <w:rPr>
          <w:rFonts w:ascii="Arial" w:hAnsi="Arial" w:cs="Arial"/>
        </w:rPr>
        <w:t xml:space="preserve"> dr. Varga Erzsébet</w:t>
      </w:r>
      <w:r w:rsidRPr="004B58F6">
        <w:rPr>
          <w:rFonts w:ascii="Arial" w:hAnsi="Arial" w:cs="Arial"/>
        </w:rPr>
        <w:t xml:space="preserve"> jegyző </w:t>
      </w:r>
    </w:p>
    <w:p w:rsidR="007463FB" w:rsidRPr="004B58F6" w:rsidRDefault="007463FB" w:rsidP="007463FB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</w:rPr>
      </w:pPr>
      <w:r w:rsidRPr="004B58F6">
        <w:rPr>
          <w:rFonts w:ascii="Arial" w:hAnsi="Arial" w:cs="Arial"/>
          <w:iCs/>
        </w:rPr>
        <w:t xml:space="preserve">                (a határozat megküldéséért) </w:t>
      </w:r>
      <w:r w:rsidRPr="004B58F6">
        <w:rPr>
          <w:rFonts w:ascii="Arial" w:hAnsi="Arial" w:cs="Arial"/>
        </w:rPr>
        <w:t xml:space="preserve">és </w:t>
      </w:r>
    </w:p>
    <w:p w:rsidR="007463FB" w:rsidRPr="004B58F6" w:rsidRDefault="007463FB" w:rsidP="007463FB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</w:rPr>
      </w:pPr>
      <w:r w:rsidRPr="004B58F6">
        <w:rPr>
          <w:rFonts w:ascii="Arial" w:hAnsi="Arial" w:cs="Arial"/>
          <w:i/>
          <w:iCs/>
        </w:rPr>
        <w:t xml:space="preserve">                </w:t>
      </w:r>
      <w:r>
        <w:rPr>
          <w:rFonts w:ascii="Arial" w:hAnsi="Arial" w:cs="Arial"/>
          <w:iCs/>
        </w:rPr>
        <w:t>D</w:t>
      </w:r>
      <w:r w:rsidRPr="004B58F6">
        <w:rPr>
          <w:rFonts w:ascii="Arial" w:hAnsi="Arial" w:cs="Arial"/>
          <w:iCs/>
        </w:rPr>
        <w:t>r.</w:t>
      </w:r>
      <w:r w:rsidRPr="004B58F6">
        <w:rPr>
          <w:rFonts w:ascii="Arial" w:hAnsi="Arial" w:cs="Arial"/>
          <w:i/>
          <w:iCs/>
        </w:rPr>
        <w:t xml:space="preserve"> </w:t>
      </w:r>
      <w:r w:rsidRPr="004B58F6">
        <w:rPr>
          <w:rFonts w:ascii="Arial" w:hAnsi="Arial" w:cs="Arial"/>
        </w:rPr>
        <w:t>Bozsolik Róbert polgármester</w:t>
      </w:r>
    </w:p>
    <w:p w:rsidR="007463FB" w:rsidRPr="004B58F6" w:rsidRDefault="007463FB" w:rsidP="007463FB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  <w:iCs/>
        </w:rPr>
      </w:pPr>
      <w:r w:rsidRPr="004B58F6">
        <w:rPr>
          <w:rFonts w:ascii="Arial" w:hAnsi="Arial" w:cs="Arial"/>
          <w:iCs/>
        </w:rPr>
        <w:t xml:space="preserve">                (a társulási megállapodás aláírásáért)</w:t>
      </w:r>
    </w:p>
    <w:p w:rsidR="007463FB" w:rsidRPr="004B58F6" w:rsidRDefault="007463FB" w:rsidP="007463FB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  <w:iCs/>
        </w:rPr>
      </w:pPr>
    </w:p>
    <w:p w:rsidR="007463FB" w:rsidRPr="004B58F6" w:rsidRDefault="007463FB" w:rsidP="007463FB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  <w:iCs/>
        </w:rPr>
      </w:pPr>
      <w:r w:rsidRPr="004B58F6">
        <w:rPr>
          <w:rFonts w:ascii="Arial" w:hAnsi="Arial" w:cs="Arial"/>
          <w:i/>
          <w:iCs/>
        </w:rPr>
        <w:t>Határozatról értesül:</w:t>
      </w:r>
      <w:r w:rsidRPr="004B58F6">
        <w:rPr>
          <w:rFonts w:ascii="Arial" w:hAnsi="Arial" w:cs="Arial"/>
          <w:iCs/>
        </w:rPr>
        <w:t xml:space="preserve"> érintett települések polgármesterei</w:t>
      </w:r>
    </w:p>
    <w:p w:rsidR="007463FB" w:rsidRPr="004B58F6" w:rsidRDefault="007463FB" w:rsidP="007463FB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  <w:iCs/>
        </w:rPr>
      </w:pPr>
      <w:r w:rsidRPr="004B58F6">
        <w:rPr>
          <w:rFonts w:ascii="Arial" w:hAnsi="Arial" w:cs="Arial"/>
          <w:iCs/>
        </w:rPr>
        <w:t xml:space="preserve">                                 MOB igazgatója</w:t>
      </w:r>
    </w:p>
    <w:p w:rsidR="007463FB" w:rsidRPr="004B58F6" w:rsidRDefault="007463FB" w:rsidP="007463FB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  <w:iCs/>
        </w:rPr>
      </w:pPr>
      <w:r w:rsidRPr="004B58F6">
        <w:rPr>
          <w:rFonts w:ascii="Arial" w:hAnsi="Arial" w:cs="Arial"/>
          <w:iCs/>
        </w:rPr>
        <w:t xml:space="preserve">                                 Bátaszéki KÖH pénzügyi iroda</w:t>
      </w:r>
    </w:p>
    <w:p w:rsidR="007463FB" w:rsidRDefault="007463FB" w:rsidP="00D534C7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  <w:iCs/>
        </w:rPr>
      </w:pPr>
      <w:r w:rsidRPr="004B58F6">
        <w:rPr>
          <w:rFonts w:ascii="Arial" w:hAnsi="Arial" w:cs="Arial"/>
          <w:iCs/>
        </w:rPr>
        <w:t xml:space="preserve">                                 </w:t>
      </w:r>
      <w:proofErr w:type="gramStart"/>
      <w:r w:rsidRPr="004B58F6">
        <w:rPr>
          <w:rFonts w:ascii="Arial" w:hAnsi="Arial" w:cs="Arial"/>
          <w:iCs/>
        </w:rPr>
        <w:t>irattár</w:t>
      </w:r>
      <w:proofErr w:type="gramEnd"/>
    </w:p>
    <w:p w:rsidR="00D534C7" w:rsidRDefault="00D534C7" w:rsidP="00D534C7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  <w:iCs/>
        </w:rPr>
      </w:pPr>
    </w:p>
    <w:p w:rsidR="00363EC5" w:rsidRDefault="00363EC5" w:rsidP="00D534C7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  <w:iCs/>
        </w:rPr>
      </w:pPr>
    </w:p>
    <w:p w:rsidR="00363EC5" w:rsidRPr="00D534C7" w:rsidRDefault="00363EC5" w:rsidP="00D534C7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  <w:iCs/>
        </w:rPr>
      </w:pPr>
    </w:p>
    <w:p w:rsidR="007463FB" w:rsidRDefault="007463FB" w:rsidP="007463FB">
      <w:pPr>
        <w:spacing w:after="0" w:line="240" w:lineRule="auto"/>
        <w:ind w:left="2835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2. </w:t>
      </w:r>
      <w:r w:rsidRPr="004B58F6">
        <w:rPr>
          <w:rFonts w:ascii="Arial" w:hAnsi="Arial" w:cs="Arial"/>
          <w:b/>
          <w:u w:val="single"/>
        </w:rPr>
        <w:t xml:space="preserve">H a t á r o z a t i   j a v a s l a </w:t>
      </w:r>
      <w:proofErr w:type="gramStart"/>
      <w:r w:rsidRPr="004B58F6">
        <w:rPr>
          <w:rFonts w:ascii="Arial" w:hAnsi="Arial" w:cs="Arial"/>
          <w:b/>
          <w:u w:val="single"/>
        </w:rPr>
        <w:t>t :</w:t>
      </w:r>
      <w:proofErr w:type="gramEnd"/>
    </w:p>
    <w:p w:rsidR="007463FB" w:rsidRPr="004B58F6" w:rsidRDefault="007463FB" w:rsidP="007463FB">
      <w:pPr>
        <w:spacing w:after="0" w:line="240" w:lineRule="auto"/>
        <w:ind w:left="2835"/>
        <w:rPr>
          <w:rFonts w:ascii="Arial" w:hAnsi="Arial" w:cs="Arial"/>
          <w:b/>
          <w:u w:val="single"/>
        </w:rPr>
      </w:pPr>
    </w:p>
    <w:p w:rsidR="007463FB" w:rsidRDefault="007463FB" w:rsidP="00D534C7">
      <w:pPr>
        <w:widowControl w:val="0"/>
        <w:spacing w:after="0" w:line="240" w:lineRule="auto"/>
        <w:ind w:left="2835"/>
        <w:jc w:val="both"/>
        <w:rPr>
          <w:rFonts w:ascii="Arial" w:hAnsi="Arial" w:cs="Arial"/>
          <w:b/>
          <w:u w:val="single"/>
        </w:rPr>
      </w:pPr>
      <w:proofErr w:type="gramStart"/>
      <w:r w:rsidRPr="004B58F6">
        <w:rPr>
          <w:rFonts w:ascii="Arial" w:hAnsi="Arial" w:cs="Arial"/>
          <w:b/>
          <w:u w:val="single"/>
        </w:rPr>
        <w:t>a</w:t>
      </w:r>
      <w:proofErr w:type="gramEnd"/>
      <w:r w:rsidRPr="004B58F6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Bátaszék és Környéke Önkormányzatainak Egészségügyi, Szociális és Gyermekjóléti Intézmény-fenntartó Társulása tár</w:t>
      </w:r>
      <w:r w:rsidRPr="004B58F6">
        <w:rPr>
          <w:rFonts w:ascii="Arial" w:hAnsi="Arial" w:cs="Arial"/>
          <w:b/>
          <w:u w:val="single"/>
        </w:rPr>
        <w:t xml:space="preserve">sulási megállapodásának </w:t>
      </w:r>
      <w:r>
        <w:rPr>
          <w:rFonts w:ascii="Arial" w:hAnsi="Arial" w:cs="Arial"/>
          <w:b/>
          <w:u w:val="single"/>
        </w:rPr>
        <w:t>4. számú módosítására</w:t>
      </w:r>
    </w:p>
    <w:p w:rsidR="00363EC5" w:rsidRPr="004B58F6" w:rsidRDefault="00363EC5" w:rsidP="00D534C7">
      <w:pPr>
        <w:widowControl w:val="0"/>
        <w:spacing w:after="0" w:line="240" w:lineRule="auto"/>
        <w:ind w:left="2835"/>
        <w:jc w:val="both"/>
        <w:rPr>
          <w:rFonts w:ascii="Arial" w:hAnsi="Arial" w:cs="Arial"/>
          <w:b/>
          <w:u w:val="single"/>
        </w:rPr>
      </w:pPr>
    </w:p>
    <w:p w:rsidR="007463FB" w:rsidRPr="004B58F6" w:rsidRDefault="007463FB" w:rsidP="007463FB">
      <w:pPr>
        <w:spacing w:after="0" w:line="240" w:lineRule="auto"/>
        <w:ind w:left="2835"/>
        <w:jc w:val="both"/>
        <w:rPr>
          <w:rFonts w:ascii="Arial" w:hAnsi="Arial" w:cs="Arial"/>
        </w:rPr>
      </w:pPr>
      <w:r w:rsidRPr="004B58F6">
        <w:rPr>
          <w:rFonts w:ascii="Arial" w:hAnsi="Arial" w:cs="Arial"/>
        </w:rPr>
        <w:lastRenderedPageBreak/>
        <w:t>Bátaszék Város Önkor</w:t>
      </w:r>
      <w:r>
        <w:rPr>
          <w:rFonts w:ascii="Arial" w:hAnsi="Arial" w:cs="Arial"/>
        </w:rPr>
        <w:t>mányzatának Képviselő-testülete</w:t>
      </w:r>
    </w:p>
    <w:p w:rsidR="007463FB" w:rsidRPr="004B58F6" w:rsidRDefault="007463FB" w:rsidP="007463FB">
      <w:pPr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Pr="00EC18B3">
        <w:rPr>
          <w:rFonts w:ascii="Arial" w:hAnsi="Arial" w:cs="Arial"/>
        </w:rPr>
        <w:t>Magyarország helyi önkormányzat</w:t>
      </w:r>
      <w:r>
        <w:rPr>
          <w:rFonts w:ascii="Arial" w:hAnsi="Arial" w:cs="Arial"/>
        </w:rPr>
        <w:t>ai</w:t>
      </w:r>
      <w:r w:rsidRPr="00EC18B3">
        <w:rPr>
          <w:rFonts w:ascii="Arial" w:hAnsi="Arial" w:cs="Arial"/>
        </w:rPr>
        <w:t>ról szóló 2011. évi CLXXXIX. törvény 88. §</w:t>
      </w:r>
      <w:proofErr w:type="spellStart"/>
      <w:r w:rsidRPr="00EC18B3">
        <w:rPr>
          <w:rFonts w:ascii="Arial" w:hAnsi="Arial" w:cs="Arial"/>
        </w:rPr>
        <w:t>-ban</w:t>
      </w:r>
      <w:proofErr w:type="spellEnd"/>
      <w:r>
        <w:rPr>
          <w:rFonts w:ascii="Arial" w:hAnsi="Arial" w:cs="Arial"/>
        </w:rPr>
        <w:t xml:space="preserve"> foglaltak alapján a 266/2015.(XI.26.) önkormányzat</w:t>
      </w:r>
      <w:r w:rsidRPr="004B58F6">
        <w:rPr>
          <w:rFonts w:ascii="Arial" w:hAnsi="Arial" w:cs="Arial"/>
        </w:rPr>
        <w:t xml:space="preserve">i határozattal elfogadott </w:t>
      </w:r>
      <w:r>
        <w:rPr>
          <w:rFonts w:ascii="Arial" w:hAnsi="Arial" w:cs="Arial"/>
        </w:rPr>
        <w:t>Bátaszék és Környéke Önkormányzatainak Egészségügyi, Szociális és Gyermekjóléti</w:t>
      </w:r>
      <w:r w:rsidRPr="004B58F6">
        <w:rPr>
          <w:rFonts w:ascii="Arial" w:hAnsi="Arial" w:cs="Arial"/>
        </w:rPr>
        <w:t xml:space="preserve"> Intézmény-fenntartó Társulás</w:t>
      </w:r>
      <w:r>
        <w:rPr>
          <w:rFonts w:ascii="Arial" w:hAnsi="Arial" w:cs="Arial"/>
        </w:rPr>
        <w:t>a</w:t>
      </w:r>
      <w:r w:rsidRPr="004B58F6">
        <w:rPr>
          <w:rFonts w:ascii="Arial" w:hAnsi="Arial" w:cs="Arial"/>
        </w:rPr>
        <w:t xml:space="preserve"> társulási </w:t>
      </w:r>
      <w:r>
        <w:rPr>
          <w:rFonts w:ascii="Arial" w:hAnsi="Arial" w:cs="Arial"/>
        </w:rPr>
        <w:t>megállapodásának 4</w:t>
      </w:r>
      <w:r w:rsidRPr="004B58F6">
        <w:rPr>
          <w:rFonts w:ascii="Arial" w:hAnsi="Arial" w:cs="Arial"/>
        </w:rPr>
        <w:t xml:space="preserve">. számú módosítását a határozat melléklete szerinti tartalommal </w:t>
      </w:r>
      <w:r>
        <w:rPr>
          <w:rFonts w:ascii="Arial" w:hAnsi="Arial" w:cs="Arial"/>
        </w:rPr>
        <w:t xml:space="preserve">és </w:t>
      </w:r>
      <w:r w:rsidR="00363EC5">
        <w:rPr>
          <w:rFonts w:ascii="Arial" w:hAnsi="Arial" w:cs="Arial"/>
          <w:i/>
          <w:u w:val="single"/>
        </w:rPr>
        <w:t>a törzskönyvi bejegyzés napjával</w:t>
      </w:r>
      <w:r>
        <w:rPr>
          <w:rFonts w:ascii="Arial" w:hAnsi="Arial" w:cs="Arial"/>
        </w:rPr>
        <w:t xml:space="preserve"> </w:t>
      </w:r>
      <w:r w:rsidRPr="004B58F6">
        <w:rPr>
          <w:rFonts w:ascii="Arial" w:hAnsi="Arial" w:cs="Arial"/>
        </w:rPr>
        <w:t xml:space="preserve">jóváhagyja, </w:t>
      </w:r>
    </w:p>
    <w:p w:rsidR="007463FB" w:rsidRDefault="007463FB" w:rsidP="007463FB">
      <w:pPr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hAnsi="Arial" w:cs="Arial"/>
        </w:rPr>
      </w:pPr>
      <w:r w:rsidRPr="004B58F6">
        <w:rPr>
          <w:rFonts w:ascii="Arial" w:hAnsi="Arial" w:cs="Arial"/>
        </w:rPr>
        <w:t xml:space="preserve">felhatalmazza a város polgármesterét a társulási megállapodás </w:t>
      </w:r>
      <w:r w:rsidR="00363EC5">
        <w:rPr>
          <w:rFonts w:ascii="Arial" w:hAnsi="Arial" w:cs="Arial"/>
        </w:rPr>
        <w:t>módosításának aláírására,</w:t>
      </w:r>
    </w:p>
    <w:p w:rsidR="00363EC5" w:rsidRPr="004B58F6" w:rsidRDefault="00363EC5" w:rsidP="007463FB">
      <w:pPr>
        <w:numPr>
          <w:ilvl w:val="0"/>
          <w:numId w:val="2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egyúttal a 276/2017.(X.26.) önkormányzati határozatot hatályon kívül helyezi.</w:t>
      </w:r>
    </w:p>
    <w:p w:rsidR="007463FB" w:rsidRPr="004B58F6" w:rsidRDefault="007463FB" w:rsidP="007463FB">
      <w:pPr>
        <w:spacing w:after="0" w:line="240" w:lineRule="auto"/>
        <w:ind w:left="2835"/>
        <w:jc w:val="both"/>
        <w:rPr>
          <w:rFonts w:ascii="Arial" w:hAnsi="Arial" w:cs="Arial"/>
          <w:highlight w:val="yellow"/>
        </w:rPr>
      </w:pPr>
    </w:p>
    <w:p w:rsidR="007463FB" w:rsidRPr="004B58F6" w:rsidRDefault="007463FB" w:rsidP="007463FB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</w:rPr>
      </w:pPr>
      <w:r w:rsidRPr="004B58F6">
        <w:rPr>
          <w:rFonts w:ascii="Arial" w:hAnsi="Arial" w:cs="Arial"/>
          <w:i/>
          <w:iCs/>
        </w:rPr>
        <w:t>Határidő:</w:t>
      </w:r>
      <w:r w:rsidRPr="004B58F6">
        <w:rPr>
          <w:rFonts w:ascii="Arial" w:hAnsi="Arial" w:cs="Arial"/>
        </w:rPr>
        <w:t xml:space="preserve"> 201</w:t>
      </w:r>
      <w:r w:rsidR="00363EC5">
        <w:rPr>
          <w:rFonts w:ascii="Arial" w:hAnsi="Arial" w:cs="Arial"/>
        </w:rPr>
        <w:t>8</w:t>
      </w:r>
      <w:r w:rsidRPr="004B58F6">
        <w:rPr>
          <w:rFonts w:ascii="Arial" w:hAnsi="Arial" w:cs="Arial"/>
        </w:rPr>
        <w:t xml:space="preserve">. </w:t>
      </w:r>
      <w:r w:rsidR="00D721BB">
        <w:rPr>
          <w:rFonts w:ascii="Arial" w:hAnsi="Arial" w:cs="Arial"/>
        </w:rPr>
        <w:t>február 28.</w:t>
      </w:r>
    </w:p>
    <w:p w:rsidR="007463FB" w:rsidRPr="004B58F6" w:rsidRDefault="007463FB" w:rsidP="007463FB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</w:rPr>
      </w:pPr>
      <w:r w:rsidRPr="004B58F6">
        <w:rPr>
          <w:rFonts w:ascii="Arial" w:hAnsi="Arial" w:cs="Arial"/>
          <w:i/>
          <w:iCs/>
        </w:rPr>
        <w:t>Felelős</w:t>
      </w:r>
      <w:proofErr w:type="gramStart"/>
      <w:r w:rsidRPr="004B58F6">
        <w:rPr>
          <w:rFonts w:ascii="Arial" w:hAnsi="Arial" w:cs="Arial"/>
          <w:i/>
          <w:iCs/>
        </w:rPr>
        <w:t>:</w:t>
      </w:r>
      <w:r w:rsidRPr="004B58F6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Kondriczné</w:t>
      </w:r>
      <w:proofErr w:type="gramEnd"/>
      <w:r>
        <w:rPr>
          <w:rFonts w:ascii="Arial" w:hAnsi="Arial" w:cs="Arial"/>
        </w:rPr>
        <w:t xml:space="preserve"> dr. Varga Erzsébet</w:t>
      </w:r>
      <w:r w:rsidRPr="004B58F6">
        <w:rPr>
          <w:rFonts w:ascii="Arial" w:hAnsi="Arial" w:cs="Arial"/>
        </w:rPr>
        <w:t xml:space="preserve"> jegyző </w:t>
      </w:r>
    </w:p>
    <w:p w:rsidR="007463FB" w:rsidRPr="004B58F6" w:rsidRDefault="007463FB" w:rsidP="007463FB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</w:rPr>
      </w:pPr>
      <w:r w:rsidRPr="004B58F6">
        <w:rPr>
          <w:rFonts w:ascii="Arial" w:hAnsi="Arial" w:cs="Arial"/>
          <w:iCs/>
        </w:rPr>
        <w:t xml:space="preserve">                (a határozat megküldéséért) </w:t>
      </w:r>
      <w:r w:rsidRPr="004B58F6">
        <w:rPr>
          <w:rFonts w:ascii="Arial" w:hAnsi="Arial" w:cs="Arial"/>
        </w:rPr>
        <w:t xml:space="preserve">és </w:t>
      </w:r>
    </w:p>
    <w:p w:rsidR="007463FB" w:rsidRPr="004B58F6" w:rsidRDefault="007463FB" w:rsidP="007463FB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</w:rPr>
      </w:pPr>
      <w:r w:rsidRPr="004B58F6">
        <w:rPr>
          <w:rFonts w:ascii="Arial" w:hAnsi="Arial" w:cs="Arial"/>
          <w:i/>
          <w:iCs/>
        </w:rPr>
        <w:t xml:space="preserve">                </w:t>
      </w:r>
      <w:r>
        <w:rPr>
          <w:rFonts w:ascii="Arial" w:hAnsi="Arial" w:cs="Arial"/>
          <w:iCs/>
        </w:rPr>
        <w:t>D</w:t>
      </w:r>
      <w:r w:rsidRPr="004B58F6">
        <w:rPr>
          <w:rFonts w:ascii="Arial" w:hAnsi="Arial" w:cs="Arial"/>
          <w:iCs/>
        </w:rPr>
        <w:t>r.</w:t>
      </w:r>
      <w:r w:rsidRPr="004B58F6">
        <w:rPr>
          <w:rFonts w:ascii="Arial" w:hAnsi="Arial" w:cs="Arial"/>
          <w:i/>
          <w:iCs/>
        </w:rPr>
        <w:t xml:space="preserve"> </w:t>
      </w:r>
      <w:r w:rsidRPr="004B58F6">
        <w:rPr>
          <w:rFonts w:ascii="Arial" w:hAnsi="Arial" w:cs="Arial"/>
        </w:rPr>
        <w:t>Bozsolik Róbert polgármester</w:t>
      </w:r>
    </w:p>
    <w:p w:rsidR="007463FB" w:rsidRPr="004B58F6" w:rsidRDefault="007463FB" w:rsidP="007463FB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  <w:iCs/>
        </w:rPr>
      </w:pPr>
      <w:r w:rsidRPr="004B58F6">
        <w:rPr>
          <w:rFonts w:ascii="Arial" w:hAnsi="Arial" w:cs="Arial"/>
          <w:iCs/>
        </w:rPr>
        <w:t xml:space="preserve">                (a társulási megállapodás aláírásáért)</w:t>
      </w:r>
    </w:p>
    <w:p w:rsidR="007463FB" w:rsidRPr="004B58F6" w:rsidRDefault="007463FB" w:rsidP="007463FB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  <w:iCs/>
        </w:rPr>
      </w:pPr>
    </w:p>
    <w:p w:rsidR="007463FB" w:rsidRPr="004B58F6" w:rsidRDefault="007463FB" w:rsidP="007463FB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  <w:iCs/>
        </w:rPr>
      </w:pPr>
      <w:r w:rsidRPr="004B58F6">
        <w:rPr>
          <w:rFonts w:ascii="Arial" w:hAnsi="Arial" w:cs="Arial"/>
          <w:i/>
          <w:iCs/>
        </w:rPr>
        <w:t>Határozatról értesül:</w:t>
      </w:r>
      <w:r w:rsidRPr="004B58F6">
        <w:rPr>
          <w:rFonts w:ascii="Arial" w:hAnsi="Arial" w:cs="Arial"/>
          <w:iCs/>
        </w:rPr>
        <w:t xml:space="preserve"> érintett települések polgármesterei</w:t>
      </w:r>
    </w:p>
    <w:p w:rsidR="007463FB" w:rsidRPr="004B58F6" w:rsidRDefault="007463FB" w:rsidP="007463FB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  <w:iCs/>
        </w:rPr>
      </w:pPr>
      <w:r w:rsidRPr="004B58F6">
        <w:rPr>
          <w:rFonts w:ascii="Arial" w:hAnsi="Arial" w:cs="Arial"/>
          <w:iCs/>
        </w:rPr>
        <w:t xml:space="preserve">                                 </w:t>
      </w:r>
      <w:r>
        <w:rPr>
          <w:rFonts w:ascii="Arial" w:hAnsi="Arial" w:cs="Arial"/>
          <w:iCs/>
        </w:rPr>
        <w:t>Gondozási Központ</w:t>
      </w:r>
      <w:r w:rsidRPr="004B58F6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vezetője</w:t>
      </w:r>
    </w:p>
    <w:p w:rsidR="007463FB" w:rsidRPr="004B58F6" w:rsidRDefault="007463FB" w:rsidP="007463FB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  <w:iCs/>
        </w:rPr>
      </w:pPr>
      <w:r w:rsidRPr="004B58F6">
        <w:rPr>
          <w:rFonts w:ascii="Arial" w:hAnsi="Arial" w:cs="Arial"/>
          <w:iCs/>
        </w:rPr>
        <w:t xml:space="preserve">                                 Bátaszéki KÖH pénzügyi iroda</w:t>
      </w:r>
    </w:p>
    <w:p w:rsidR="007C0030" w:rsidRPr="00D534C7" w:rsidRDefault="007463FB" w:rsidP="00D534C7">
      <w:pPr>
        <w:tabs>
          <w:tab w:val="left" w:pos="567"/>
          <w:tab w:val="left" w:pos="3402"/>
          <w:tab w:val="left" w:pos="6237"/>
        </w:tabs>
        <w:spacing w:after="0" w:line="240" w:lineRule="auto"/>
        <w:ind w:left="2835"/>
        <w:rPr>
          <w:rFonts w:ascii="Arial" w:hAnsi="Arial" w:cs="Arial"/>
          <w:iCs/>
        </w:rPr>
      </w:pPr>
      <w:r w:rsidRPr="004B58F6">
        <w:rPr>
          <w:rFonts w:ascii="Arial" w:hAnsi="Arial" w:cs="Arial"/>
          <w:iCs/>
        </w:rPr>
        <w:t xml:space="preserve">                                 </w:t>
      </w:r>
      <w:proofErr w:type="gramStart"/>
      <w:r w:rsidRPr="004B58F6">
        <w:rPr>
          <w:rFonts w:ascii="Arial" w:hAnsi="Arial" w:cs="Arial"/>
          <w:iCs/>
        </w:rPr>
        <w:t>irattár</w:t>
      </w:r>
      <w:proofErr w:type="gramEnd"/>
    </w:p>
    <w:sectPr w:rsidR="007C0030" w:rsidRPr="00D534C7" w:rsidSect="00866B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153E5E5E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7F01124"/>
    <w:multiLevelType w:val="hybridMultilevel"/>
    <w:tmpl w:val="643844C0"/>
    <w:lvl w:ilvl="0" w:tplc="77461568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">
    <w:nsid w:val="63A33F85"/>
    <w:multiLevelType w:val="hybridMultilevel"/>
    <w:tmpl w:val="643844C0"/>
    <w:lvl w:ilvl="0" w:tplc="77461568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7463FB"/>
    <w:rsid w:val="00363EC5"/>
    <w:rsid w:val="00395CE6"/>
    <w:rsid w:val="0041520E"/>
    <w:rsid w:val="0041567D"/>
    <w:rsid w:val="00495058"/>
    <w:rsid w:val="007463FB"/>
    <w:rsid w:val="007C0030"/>
    <w:rsid w:val="00866B4D"/>
    <w:rsid w:val="00B3376B"/>
    <w:rsid w:val="00BA4B28"/>
    <w:rsid w:val="00C6028D"/>
    <w:rsid w:val="00CE5E01"/>
    <w:rsid w:val="00D534C7"/>
    <w:rsid w:val="00D721BB"/>
    <w:rsid w:val="00E06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463FB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Felsorols">
    <w:name w:val="List Bullet"/>
    <w:basedOn w:val="Norml"/>
    <w:uiPriority w:val="99"/>
    <w:unhideWhenUsed/>
    <w:rsid w:val="00495058"/>
    <w:pPr>
      <w:numPr>
        <w:numId w:val="3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463FB"/>
    <w:pPr>
      <w:spacing w:after="160" w:line="252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Felsorols">
    <w:name w:val="List Bullet"/>
    <w:basedOn w:val="Norml"/>
    <w:uiPriority w:val="99"/>
    <w:unhideWhenUsed/>
    <w:rsid w:val="00495058"/>
    <w:pPr>
      <w:numPr>
        <w:numId w:val="3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6A15A-8EC7-4500-8975-F31F47992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Aljegyző</dc:creator>
  <cp:lastModifiedBy>Jegyzo</cp:lastModifiedBy>
  <cp:revision>2</cp:revision>
  <dcterms:created xsi:type="dcterms:W3CDTF">2018-01-22T16:43:00Z</dcterms:created>
  <dcterms:modified xsi:type="dcterms:W3CDTF">2018-01-22T16:43:00Z</dcterms:modified>
</cp:coreProperties>
</file>