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34" w:rsidRPr="005C3F04" w:rsidRDefault="00D51434" w:rsidP="00D5143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Mórágy </w:t>
      </w:r>
      <w:r w:rsidRPr="005C3F04">
        <w:rPr>
          <w:b/>
          <w:bCs/>
        </w:rPr>
        <w:t>Község Önkormányzata Képviselő-testületének</w:t>
      </w:r>
    </w:p>
    <w:p w:rsidR="00D51434" w:rsidRDefault="00D51434" w:rsidP="00D51434">
      <w:pPr>
        <w:spacing w:line="360" w:lineRule="auto"/>
        <w:jc w:val="center"/>
        <w:rPr>
          <w:b/>
          <w:bCs/>
        </w:rPr>
      </w:pPr>
      <w:r>
        <w:rPr>
          <w:b/>
          <w:bCs/>
        </w:rPr>
        <w:t>8</w:t>
      </w:r>
      <w:r w:rsidRPr="005C3F04">
        <w:rPr>
          <w:b/>
          <w:bCs/>
        </w:rPr>
        <w:t>/2015 (</w:t>
      </w:r>
      <w:r>
        <w:rPr>
          <w:b/>
          <w:bCs/>
        </w:rPr>
        <w:t xml:space="preserve">IX. 1. 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t xml:space="preserve"> </w:t>
      </w:r>
      <w:r w:rsidRPr="005C3F04">
        <w:rPr>
          <w:b/>
          <w:bCs/>
        </w:rPr>
        <w:t>önkormányzati rendelete</w:t>
      </w:r>
    </w:p>
    <w:p w:rsidR="00D51434" w:rsidRDefault="00D51434" w:rsidP="00D514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C3F04">
        <w:rPr>
          <w:b/>
        </w:rPr>
        <w:t>a</w:t>
      </w:r>
      <w:proofErr w:type="gramEnd"/>
      <w:r w:rsidRPr="005C3F04">
        <w:rPr>
          <w:b/>
        </w:rPr>
        <w:t xml:space="preserve"> szociális ellátások helyi szabályozásáról</w:t>
      </w:r>
      <w:r>
        <w:rPr>
          <w:b/>
        </w:rPr>
        <w:t xml:space="preserve"> szóló 2/2015.(II.25.) önkormányzati rendelet módosításáról</w:t>
      </w:r>
      <w:r w:rsidRPr="005C3F04">
        <w:rPr>
          <w:rFonts w:ascii="Arial" w:hAnsi="Arial" w:cs="Arial"/>
          <w:b/>
          <w:sz w:val="22"/>
          <w:szCs w:val="22"/>
        </w:rPr>
        <w:t xml:space="preserve"> </w:t>
      </w:r>
    </w:p>
    <w:p w:rsidR="00D51434" w:rsidRDefault="00D51434" w:rsidP="00D51434">
      <w:pPr>
        <w:spacing w:line="360" w:lineRule="auto"/>
        <w:jc w:val="both"/>
        <w:rPr>
          <w:bCs/>
        </w:rPr>
      </w:pPr>
    </w:p>
    <w:p w:rsidR="00D51434" w:rsidRDefault="00D51434" w:rsidP="00D51434">
      <w:pPr>
        <w:spacing w:line="360" w:lineRule="auto"/>
        <w:jc w:val="both"/>
      </w:pPr>
      <w:r>
        <w:rPr>
          <w:bCs/>
        </w:rPr>
        <w:t xml:space="preserve">Mórágy </w:t>
      </w:r>
      <w:r w:rsidRPr="005C3F04">
        <w:t>Község Önkormányzatának Képviselő-testülete Magyarország Alaptörvénye 32. cikk. (1) bekezdés a) pontjában és (2) bekezdésében kapott feladatkörében, valamint Magyarország helyi önkormányzatairól szóló 2011. évi CLXXXIX. törvény 13. § (1) bekezdés 8. pontjában kapott hatáskörében eljárva, a szociális igazgatásról és szociális ellátásokról szóló 1993. évi III. törvény 1. § (2) bekezdésében, 10. § (1) bekezdésében, 18. § a) pontjában, 26. §</w:t>
      </w:r>
      <w:proofErr w:type="spellStart"/>
      <w:r w:rsidRPr="005C3F04">
        <w:t>-ban</w:t>
      </w:r>
      <w:proofErr w:type="spellEnd"/>
      <w:r w:rsidRPr="005C3F04">
        <w:t xml:space="preserve">, 32. § (3) bekezdésében, 45. § (1) bekezdésében, 48. § (4) bekezdésében, 58/B. § (2) bekezdésében, 62. § (2) bekezdésében, 92. § (1) bekezdésében és 132. § (4) bekezdésében kapott felhatalmazás alapján, a következőket rendeli el:  </w:t>
      </w:r>
    </w:p>
    <w:p w:rsidR="00D51434" w:rsidRDefault="00D51434" w:rsidP="00D51434">
      <w:pPr>
        <w:spacing w:line="360" w:lineRule="auto"/>
        <w:jc w:val="both"/>
      </w:pPr>
    </w:p>
    <w:p w:rsidR="00D51434" w:rsidRPr="00D96C1A" w:rsidRDefault="00D51434" w:rsidP="00D51434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6C1A">
        <w:rPr>
          <w:b/>
        </w:rPr>
        <w:t>1.§</w:t>
      </w:r>
    </w:p>
    <w:p w:rsidR="00D51434" w:rsidRDefault="00D51434" w:rsidP="00D51434">
      <w:pPr>
        <w:spacing w:line="360" w:lineRule="auto"/>
        <w:jc w:val="both"/>
      </w:pPr>
      <w:r>
        <w:t xml:space="preserve">A rendelet 9.§. (2) bekezdés </w:t>
      </w:r>
      <w:proofErr w:type="gramStart"/>
      <w:r>
        <w:t>a )</w:t>
      </w:r>
      <w:proofErr w:type="gramEnd"/>
      <w:r>
        <w:t xml:space="preserve"> pontja helyébe a következő rendelkezés lép:</w:t>
      </w:r>
    </w:p>
    <w:p w:rsidR="00D51434" w:rsidRDefault="00D51434" w:rsidP="00D51434">
      <w:pPr>
        <w:spacing w:line="360" w:lineRule="auto"/>
        <w:jc w:val="both"/>
      </w:pPr>
      <w:r>
        <w:rPr>
          <w:b/>
          <w:i/>
        </w:rPr>
        <w:t>9. §. (2) „</w:t>
      </w:r>
      <w:r w:rsidRPr="00A846E4">
        <w:t>Lakhatási támogatásra</w:t>
      </w:r>
      <w:r>
        <w:t xml:space="preserve"> mórágyi lakcímmel rendelkező személy jogosult, akinek</w:t>
      </w:r>
    </w:p>
    <w:p w:rsidR="00D51434" w:rsidRPr="005C3F04" w:rsidRDefault="00D51434" w:rsidP="00D51434">
      <w:pPr>
        <w:spacing w:line="360" w:lineRule="auto"/>
        <w:jc w:val="both"/>
      </w:pPr>
      <w:proofErr w:type="gramStart"/>
      <w:r>
        <w:t>a</w:t>
      </w:r>
      <w:proofErr w:type="gramEnd"/>
      <w:r>
        <w:t xml:space="preserve">) a háztartásában az egy főre eső jövedelem nem haladja meg az öregségi nyugdíj </w:t>
      </w:r>
      <w:r w:rsidRPr="005C3F04">
        <w:t>mindenkori legkisebb összegének 250</w:t>
      </w:r>
      <w:r>
        <w:t xml:space="preserve"> </w:t>
      </w:r>
      <w:r w:rsidRPr="005C3F04">
        <w:t>%-át</w:t>
      </w:r>
      <w:r>
        <w:t xml:space="preserve">, egyedül élő esetén a 300 %-át, feltéve , hogy a lakásfenntartás elismert havi költsége a háztartás havi összjövedelmének  </w:t>
      </w:r>
      <w:r w:rsidRPr="00AB55E9">
        <w:rPr>
          <w:b/>
        </w:rPr>
        <w:t>10%-át</w:t>
      </w:r>
      <w:r>
        <w:t xml:space="preserve"> eléri vagy meghaladja, „</w:t>
      </w:r>
    </w:p>
    <w:p w:rsidR="00D51434" w:rsidRDefault="00D51434" w:rsidP="00D51434">
      <w:pPr>
        <w:ind w:left="3540" w:firstLine="708"/>
        <w:rPr>
          <w:b/>
        </w:rPr>
      </w:pPr>
      <w:r w:rsidRPr="005D3D4B">
        <w:rPr>
          <w:b/>
        </w:rPr>
        <w:t>2.§</w:t>
      </w:r>
    </w:p>
    <w:p w:rsidR="00D51434" w:rsidRDefault="00D51434" w:rsidP="00D51434">
      <w:pPr>
        <w:spacing w:line="360" w:lineRule="auto"/>
        <w:jc w:val="both"/>
      </w:pPr>
      <w:r>
        <w:t>A rendelet 15.§. (5) bekezdése helyébe a következő rendelkezés lép:</w:t>
      </w:r>
    </w:p>
    <w:p w:rsidR="00D51434" w:rsidRDefault="00D51434" w:rsidP="00D51434">
      <w:pPr>
        <w:rPr>
          <w:b/>
        </w:rPr>
      </w:pPr>
    </w:p>
    <w:p w:rsidR="00D51434" w:rsidRPr="005C3F04" w:rsidRDefault="00D51434" w:rsidP="00D51434">
      <w:pPr>
        <w:spacing w:line="360" w:lineRule="auto"/>
        <w:jc w:val="both"/>
      </w:pPr>
      <w:r>
        <w:rPr>
          <w:b/>
        </w:rPr>
        <w:t>15</w:t>
      </w:r>
      <w:r w:rsidRPr="00DB0CFD">
        <w:rPr>
          <w:b/>
        </w:rPr>
        <w:t xml:space="preserve"> (5</w:t>
      </w:r>
      <w:r>
        <w:t>) „</w:t>
      </w:r>
      <w:r w:rsidRPr="005C3F04">
        <w:t>A polgármester a rendkívüli települési támogatást állapít meg annak a személynek, aki önmaga, illetve családja létfenntartásáról más módon nem tud gondoskodni vagy alkalmanként jelentkező, nem várt többletkiadások, vagy a gyermek/</w:t>
      </w:r>
      <w:proofErr w:type="spellStart"/>
      <w:r w:rsidRPr="005C3F04">
        <w:t>ek</w:t>
      </w:r>
      <w:proofErr w:type="spellEnd"/>
      <w:r w:rsidRPr="005C3F04">
        <w:t xml:space="preserve"> hátrányos helyzete miatt anyagi segítségre szorul, feltéve, hogy kérelmező családjában az egy főre jutó havi jövedelem nem haladja meg az öregségi nyugdíj mindenkori legkisebb összegének </w:t>
      </w:r>
      <w:r w:rsidRPr="00AB55E9">
        <w:rPr>
          <w:b/>
        </w:rPr>
        <w:t>300 %-át.”</w:t>
      </w:r>
    </w:p>
    <w:p w:rsidR="00D51434" w:rsidRDefault="00D51434" w:rsidP="00D51434"/>
    <w:p w:rsidR="00D51434" w:rsidRPr="005E4198" w:rsidRDefault="00D51434" w:rsidP="00D51434">
      <w:r>
        <w:t>( 1) E</w:t>
      </w:r>
      <w:r w:rsidRPr="00FC50DA">
        <w:t xml:space="preserve"> rendelet</w:t>
      </w:r>
      <w:r>
        <w:t xml:space="preserve"> 2015. szeptember 3. napján lép hatályba,</w:t>
      </w:r>
      <w:r w:rsidRPr="00FC50DA">
        <w:t xml:space="preserve"> </w:t>
      </w:r>
      <w:r>
        <w:t xml:space="preserve">és a </w:t>
      </w:r>
      <w:r w:rsidRPr="005E4198">
        <w:t>hatálybalépését követő napon hatályát veszti.</w:t>
      </w:r>
    </w:p>
    <w:p w:rsidR="00D51434" w:rsidRPr="005E4198" w:rsidRDefault="00D51434" w:rsidP="00D51434"/>
    <w:p w:rsidR="00D51434" w:rsidRPr="005E4198" w:rsidRDefault="00D51434" w:rsidP="00D51434">
      <w:r>
        <w:t xml:space="preserve">(2) E rendelet a kihirdetést követő 3. napon hatályát veszti </w:t>
      </w:r>
    </w:p>
    <w:p w:rsidR="00D51434" w:rsidRDefault="00D51434" w:rsidP="00D51434"/>
    <w:p w:rsidR="00D51434" w:rsidRPr="005E4198" w:rsidRDefault="00D51434" w:rsidP="00D51434">
      <w:r>
        <w:lastRenderedPageBreak/>
        <w:t>Mórágy</w:t>
      </w:r>
      <w:r w:rsidRPr="005E4198">
        <w:t xml:space="preserve"> 2015</w:t>
      </w:r>
      <w:r>
        <w:t xml:space="preserve">augusztus 31. </w:t>
      </w:r>
    </w:p>
    <w:p w:rsidR="00D51434" w:rsidRPr="005E4198" w:rsidRDefault="00D51434" w:rsidP="00D51434"/>
    <w:p w:rsidR="00D51434" w:rsidRDefault="00D51434" w:rsidP="00D51434">
      <w:pPr>
        <w:ind w:left="360"/>
      </w:pPr>
    </w:p>
    <w:p w:rsidR="00D51434" w:rsidRPr="005E4198" w:rsidRDefault="00D51434" w:rsidP="00D51434">
      <w:pPr>
        <w:ind w:left="360"/>
      </w:pPr>
    </w:p>
    <w:p w:rsidR="00D51434" w:rsidRPr="005E4198" w:rsidRDefault="00D51434" w:rsidP="00D51434">
      <w:pPr>
        <w:ind w:left="360"/>
      </w:pPr>
      <w:proofErr w:type="spellStart"/>
      <w:r>
        <w:t>Glöckner</w:t>
      </w:r>
      <w:proofErr w:type="spellEnd"/>
      <w:r>
        <w:t xml:space="preserve"> </w:t>
      </w:r>
      <w:proofErr w:type="gramStart"/>
      <w:r>
        <w:t xml:space="preserve">Henrik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E4198">
        <w:t>Bakó</w:t>
      </w:r>
      <w:proofErr w:type="gramEnd"/>
      <w:r w:rsidRPr="005E4198">
        <w:t xml:space="preserve"> Józsefné </w:t>
      </w:r>
    </w:p>
    <w:p w:rsidR="00D51434" w:rsidRPr="005E4198" w:rsidRDefault="00D51434" w:rsidP="00D51434">
      <w:r w:rsidRPr="005E4198">
        <w:t xml:space="preserve">          </w:t>
      </w:r>
      <w:proofErr w:type="gramStart"/>
      <w:r w:rsidRPr="005E4198">
        <w:t>polgármester</w:t>
      </w:r>
      <w:proofErr w:type="gramEnd"/>
      <w:r w:rsidRPr="005E4198">
        <w:tab/>
      </w:r>
      <w:r w:rsidRPr="005E4198">
        <w:tab/>
      </w:r>
      <w:r w:rsidRPr="005E4198">
        <w:tab/>
      </w:r>
      <w:r w:rsidRPr="005E4198">
        <w:tab/>
      </w:r>
      <w:r w:rsidRPr="005E4198">
        <w:tab/>
      </w:r>
      <w:r w:rsidRPr="005E4198">
        <w:tab/>
        <w:t xml:space="preserve">            jegyző </w:t>
      </w:r>
    </w:p>
    <w:p w:rsidR="00D51434" w:rsidRPr="005E4198" w:rsidRDefault="00D51434" w:rsidP="00D51434"/>
    <w:p w:rsidR="00D51434" w:rsidRPr="005E4198" w:rsidRDefault="00D51434" w:rsidP="00D51434"/>
    <w:p w:rsidR="00D51434" w:rsidRDefault="00D51434" w:rsidP="00D51434"/>
    <w:p w:rsidR="00D51434" w:rsidRDefault="00D51434" w:rsidP="00D51434"/>
    <w:p w:rsidR="00D51434" w:rsidRPr="005E4198" w:rsidRDefault="00D51434" w:rsidP="00D51434"/>
    <w:p w:rsidR="00D51434" w:rsidRPr="005E4198" w:rsidRDefault="00D51434" w:rsidP="00D51434">
      <w:r w:rsidRPr="005E4198">
        <w:t xml:space="preserve">A rendelet kihirdetésének napja: </w:t>
      </w:r>
      <w:r>
        <w:t xml:space="preserve">Mórágy , </w:t>
      </w:r>
      <w:r w:rsidRPr="005E4198">
        <w:t xml:space="preserve">2015. </w:t>
      </w:r>
      <w:r>
        <w:t xml:space="preserve">szeptember 1. </w:t>
      </w:r>
    </w:p>
    <w:p w:rsidR="00D51434" w:rsidRDefault="00D51434" w:rsidP="00D51434">
      <w:r w:rsidRPr="005E4198">
        <w:t xml:space="preserve">                                                                                                   </w:t>
      </w:r>
    </w:p>
    <w:p w:rsidR="00D51434" w:rsidRDefault="00D51434" w:rsidP="00D51434"/>
    <w:p w:rsidR="00D51434" w:rsidRPr="005E4198" w:rsidRDefault="00D51434" w:rsidP="00D51434">
      <w:pPr>
        <w:ind w:left="4956" w:firstLine="708"/>
      </w:pPr>
      <w:r w:rsidRPr="005E4198">
        <w:t xml:space="preserve"> Bakó Józsefné</w:t>
      </w:r>
    </w:p>
    <w:p w:rsidR="00D51434" w:rsidRPr="005E4198" w:rsidRDefault="00D51434" w:rsidP="00D51434">
      <w:r w:rsidRPr="005E4198">
        <w:t xml:space="preserve">                                                                                                         </w:t>
      </w:r>
      <w:proofErr w:type="gramStart"/>
      <w:r w:rsidRPr="005E4198">
        <w:t>jegyző</w:t>
      </w:r>
      <w:proofErr w:type="gramEnd"/>
      <w:r w:rsidRPr="005E4198">
        <w:t xml:space="preserve"> </w:t>
      </w:r>
    </w:p>
    <w:p w:rsidR="00D51434" w:rsidRPr="005E4198" w:rsidRDefault="00D51434" w:rsidP="00D51434"/>
    <w:p w:rsidR="00D51434" w:rsidRDefault="00D51434" w:rsidP="00D51434"/>
    <w:p w:rsidR="00D51434" w:rsidRDefault="00D51434" w:rsidP="00D51434"/>
    <w:p w:rsidR="00D51434" w:rsidRDefault="00D51434" w:rsidP="00D51434"/>
    <w:p w:rsidR="0064733D" w:rsidRDefault="00B54FEF"/>
    <w:sectPr w:rsidR="0064733D" w:rsidSect="0009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434"/>
    <w:rsid w:val="00675E67"/>
    <w:rsid w:val="007734D9"/>
    <w:rsid w:val="00B54FEF"/>
    <w:rsid w:val="00D51434"/>
    <w:rsid w:val="00E85A84"/>
    <w:rsid w:val="00F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Márk</cp:lastModifiedBy>
  <cp:revision>2</cp:revision>
  <dcterms:created xsi:type="dcterms:W3CDTF">2015-09-28T08:44:00Z</dcterms:created>
  <dcterms:modified xsi:type="dcterms:W3CDTF">2015-09-28T08:44:00Z</dcterms:modified>
</cp:coreProperties>
</file>